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2191" w14:textId="1EC90B56" w:rsidR="009A33A8" w:rsidRPr="00EF4090" w:rsidRDefault="00FA724F">
      <w:pPr>
        <w:spacing w:before="87"/>
        <w:ind w:right="114"/>
        <w:jc w:val="right"/>
        <w:rPr>
          <w:rFonts w:eastAsiaTheme="minorEastAsia"/>
          <w:i/>
          <w:lang w:eastAsia="ja-JP"/>
        </w:rPr>
      </w:pPr>
      <w:r>
        <w:rPr>
          <w:noProof/>
        </w:rPr>
        <w:drawing>
          <wp:anchor distT="0" distB="0" distL="0" distR="0" simplePos="0" relativeHeight="15728640" behindDoc="0" locked="0" layoutInCell="1" allowOverlap="1" wp14:anchorId="187EA0EA" wp14:editId="4CEFE3BC">
            <wp:simplePos x="0" y="0"/>
            <wp:positionH relativeFrom="page">
              <wp:posOffset>600709</wp:posOffset>
            </wp:positionH>
            <wp:positionV relativeFrom="paragraph">
              <wp:posOffset>62656</wp:posOffset>
            </wp:positionV>
            <wp:extent cx="683894" cy="665987"/>
            <wp:effectExtent l="0" t="0" r="0" b="0"/>
            <wp:wrapNone/>
            <wp:docPr id="1" name="image1.png" descr="P1TB1i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83894" cy="665987"/>
                    </a:xfrm>
                    <a:prstGeom prst="rect">
                      <a:avLst/>
                    </a:prstGeom>
                  </pic:spPr>
                </pic:pic>
              </a:graphicData>
            </a:graphic>
          </wp:anchor>
        </w:drawing>
      </w:r>
      <w:r>
        <w:rPr>
          <w:rFonts w:asciiTheme="minorEastAsia" w:eastAsiaTheme="minorEastAsia" w:hAnsiTheme="minorEastAsia" w:hint="eastAsia"/>
          <w:i/>
          <w:lang w:eastAsia="ja-JP"/>
        </w:rPr>
        <w:t>March</w:t>
      </w:r>
      <w:r>
        <w:rPr>
          <w:i/>
          <w:spacing w:val="-4"/>
        </w:rPr>
        <w:t xml:space="preserve"> 202</w:t>
      </w:r>
      <w:r w:rsidR="00EF4090">
        <w:rPr>
          <w:rFonts w:eastAsiaTheme="minorEastAsia" w:hint="eastAsia"/>
          <w:i/>
          <w:spacing w:val="-4"/>
          <w:lang w:eastAsia="ja-JP"/>
        </w:rPr>
        <w:t>6</w:t>
      </w:r>
    </w:p>
    <w:p w14:paraId="337D7DBC" w14:textId="77777777" w:rsidR="009A33A8" w:rsidRDefault="00FA724F">
      <w:pPr>
        <w:spacing w:before="111"/>
        <w:ind w:left="1628" w:right="1634"/>
        <w:jc w:val="center"/>
        <w:rPr>
          <w:sz w:val="32"/>
        </w:rPr>
      </w:pPr>
      <w:r>
        <w:rPr>
          <w:smallCaps/>
          <w:sz w:val="32"/>
        </w:rPr>
        <w:t>Call</w:t>
      </w:r>
      <w:r>
        <w:rPr>
          <w:smallCaps/>
          <w:spacing w:val="-6"/>
          <w:sz w:val="32"/>
        </w:rPr>
        <w:t xml:space="preserve"> </w:t>
      </w:r>
      <w:r>
        <w:rPr>
          <w:smallCaps/>
          <w:sz w:val="32"/>
        </w:rPr>
        <w:t>for</w:t>
      </w:r>
      <w:r>
        <w:rPr>
          <w:smallCaps/>
          <w:spacing w:val="-6"/>
          <w:sz w:val="32"/>
        </w:rPr>
        <w:t xml:space="preserve"> </w:t>
      </w:r>
      <w:r>
        <w:rPr>
          <w:smallCaps/>
          <w:spacing w:val="-2"/>
          <w:sz w:val="32"/>
        </w:rPr>
        <w:t>Papers</w:t>
      </w:r>
    </w:p>
    <w:p w14:paraId="704D68C4" w14:textId="77777777" w:rsidR="009A33A8" w:rsidRDefault="009A33A8">
      <w:pPr>
        <w:pStyle w:val="a3"/>
        <w:spacing w:before="8"/>
        <w:ind w:left="0"/>
        <w:rPr>
          <w:sz w:val="47"/>
        </w:rPr>
      </w:pPr>
    </w:p>
    <w:p w14:paraId="64B90E61" w14:textId="77777777" w:rsidR="009A33A8" w:rsidRDefault="00FA724F">
      <w:pPr>
        <w:ind w:left="1733" w:right="1634"/>
        <w:jc w:val="center"/>
        <w:rPr>
          <w:i/>
          <w:sz w:val="30"/>
        </w:rPr>
      </w:pPr>
      <w:proofErr w:type="spellStart"/>
      <w:r>
        <w:rPr>
          <w:i/>
          <w:smallCaps/>
          <w:sz w:val="30"/>
        </w:rPr>
        <w:t>Ritsumeikan</w:t>
      </w:r>
      <w:proofErr w:type="spellEnd"/>
      <w:r>
        <w:rPr>
          <w:i/>
          <w:smallCaps/>
          <w:spacing w:val="-6"/>
          <w:sz w:val="30"/>
        </w:rPr>
        <w:t xml:space="preserve"> </w:t>
      </w:r>
      <w:r>
        <w:rPr>
          <w:i/>
          <w:smallCaps/>
          <w:sz w:val="30"/>
        </w:rPr>
        <w:t>Journal</w:t>
      </w:r>
      <w:r>
        <w:rPr>
          <w:i/>
          <w:smallCaps/>
          <w:spacing w:val="-4"/>
          <w:sz w:val="30"/>
        </w:rPr>
        <w:t xml:space="preserve"> </w:t>
      </w:r>
      <w:r>
        <w:rPr>
          <w:i/>
          <w:smallCaps/>
          <w:spacing w:val="-5"/>
          <w:sz w:val="30"/>
        </w:rPr>
        <w:t>of</w:t>
      </w:r>
    </w:p>
    <w:p w14:paraId="2A697DB9" w14:textId="2766B73E" w:rsidR="009A33A8" w:rsidRPr="00375C00" w:rsidRDefault="00FA724F">
      <w:pPr>
        <w:pStyle w:val="a4"/>
        <w:rPr>
          <w:rFonts w:eastAsiaTheme="minorEastAsia"/>
          <w:u w:val="none"/>
          <w:lang w:eastAsia="ja-JP"/>
        </w:rPr>
      </w:pPr>
      <w:proofErr w:type="spellStart"/>
      <w:r>
        <w:rPr>
          <w:w w:val="95"/>
        </w:rPr>
        <w:t>Ritsumeikan</w:t>
      </w:r>
      <w:proofErr w:type="spellEnd"/>
      <w:r>
        <w:rPr>
          <w:spacing w:val="-16"/>
          <w:w w:val="95"/>
        </w:rPr>
        <w:t xml:space="preserve"> </w:t>
      </w:r>
      <w:r>
        <w:rPr>
          <w:w w:val="95"/>
        </w:rPr>
        <w:t>International</w:t>
      </w:r>
      <w:r>
        <w:rPr>
          <w:spacing w:val="-24"/>
          <w:w w:val="95"/>
        </w:rPr>
        <w:t xml:space="preserve"> </w:t>
      </w:r>
      <w:r>
        <w:rPr>
          <w:w w:val="95"/>
        </w:rPr>
        <w:t>Af</w:t>
      </w:r>
      <w:r w:rsidRPr="007B725A">
        <w:rPr>
          <w:w w:val="95"/>
        </w:rPr>
        <w:t>fairs</w:t>
      </w:r>
      <w:r w:rsidRPr="007B725A">
        <w:rPr>
          <w:spacing w:val="-10"/>
          <w:w w:val="95"/>
        </w:rPr>
        <w:t xml:space="preserve"> </w:t>
      </w:r>
      <w:r w:rsidRPr="007B725A">
        <w:rPr>
          <w:spacing w:val="-2"/>
          <w:w w:val="95"/>
        </w:rPr>
        <w:t>vol.2</w:t>
      </w:r>
      <w:r w:rsidR="00375C00" w:rsidRPr="007B725A">
        <w:rPr>
          <w:rFonts w:eastAsiaTheme="minorEastAsia" w:hint="eastAsia"/>
          <w:spacing w:val="-2"/>
          <w:w w:val="95"/>
          <w:lang w:eastAsia="ja-JP"/>
        </w:rPr>
        <w:t>2</w:t>
      </w:r>
    </w:p>
    <w:p w14:paraId="2C08FDEC" w14:textId="77777777" w:rsidR="009A33A8" w:rsidRDefault="009A33A8">
      <w:pPr>
        <w:pStyle w:val="a3"/>
        <w:spacing w:before="8"/>
        <w:ind w:left="0"/>
        <w:rPr>
          <w:rFonts w:ascii="Century"/>
          <w:i/>
          <w:sz w:val="18"/>
        </w:rPr>
      </w:pPr>
    </w:p>
    <w:p w14:paraId="700206CC" w14:textId="77777777" w:rsidR="009A33A8" w:rsidRDefault="00FA724F">
      <w:pPr>
        <w:pStyle w:val="a3"/>
        <w:spacing w:before="92"/>
        <w:ind w:left="219" w:right="114"/>
        <w:jc w:val="both"/>
      </w:pPr>
      <w:r>
        <w:t xml:space="preserve">The Institute of International Relations and Area Studies (IIRAS) has been leading various research projects that aim to explore the nexus between international relations theories and empirical area studies. It has put emphasis on major global issues, including peace-building, regional integration, transnational movement, and global governance, with strong attentions to the Asia-Pacific and European regions. IIRAS publishes its journal, </w:t>
      </w:r>
      <w:proofErr w:type="spellStart"/>
      <w:r>
        <w:rPr>
          <w:i/>
        </w:rPr>
        <w:t>Ritsumeikan</w:t>
      </w:r>
      <w:proofErr w:type="spellEnd"/>
      <w:r>
        <w:rPr>
          <w:i/>
        </w:rPr>
        <w:t xml:space="preserve"> Journal of International Relations and Area Studies</w:t>
      </w:r>
      <w:r>
        <w:t>, in order to disseminate research in our field and share its findings with scholars all over the world. With this Call for Papers, we strongly</w:t>
      </w:r>
      <w:r>
        <w:rPr>
          <w:spacing w:val="40"/>
        </w:rPr>
        <w:t xml:space="preserve"> </w:t>
      </w:r>
      <w:r>
        <w:t>encourage you to submit your writings for publication.</w:t>
      </w:r>
    </w:p>
    <w:p w14:paraId="18CBA591" w14:textId="77777777" w:rsidR="009A33A8" w:rsidRDefault="00FA724F">
      <w:pPr>
        <w:pStyle w:val="a3"/>
        <w:spacing w:before="187"/>
        <w:ind w:left="219"/>
      </w:pPr>
      <w:r>
        <w:t>The</w:t>
      </w:r>
      <w:r>
        <w:rPr>
          <w:spacing w:val="-4"/>
        </w:rPr>
        <w:t xml:space="preserve"> </w:t>
      </w:r>
      <w:r>
        <w:t>following</w:t>
      </w:r>
      <w:r>
        <w:rPr>
          <w:spacing w:val="-4"/>
        </w:rPr>
        <w:t xml:space="preserve"> </w:t>
      </w:r>
      <w:r>
        <w:t>are</w:t>
      </w:r>
      <w:r>
        <w:rPr>
          <w:spacing w:val="-6"/>
        </w:rPr>
        <w:t xml:space="preserve"> </w:t>
      </w:r>
      <w:r>
        <w:t>the</w:t>
      </w:r>
      <w:r>
        <w:rPr>
          <w:spacing w:val="-3"/>
        </w:rPr>
        <w:t xml:space="preserve"> </w:t>
      </w:r>
      <w:r>
        <w:t>requirements</w:t>
      </w:r>
      <w:r>
        <w:rPr>
          <w:spacing w:val="-6"/>
        </w:rPr>
        <w:t xml:space="preserve"> </w:t>
      </w:r>
      <w:r>
        <w:t>for</w:t>
      </w:r>
      <w:r>
        <w:rPr>
          <w:spacing w:val="-4"/>
        </w:rPr>
        <w:t xml:space="preserve"> </w:t>
      </w:r>
      <w:r>
        <w:rPr>
          <w:spacing w:val="-2"/>
        </w:rPr>
        <w:t>submission:</w:t>
      </w:r>
    </w:p>
    <w:p w14:paraId="579B5D0D" w14:textId="77777777" w:rsidR="009A33A8" w:rsidRDefault="00FA724F">
      <w:pPr>
        <w:pStyle w:val="a3"/>
        <w:spacing w:before="50"/>
        <w:ind w:left="219"/>
      </w:pPr>
      <w:r>
        <w:rPr>
          <w:b/>
        </w:rPr>
        <w:t>Eligibility:</w:t>
      </w:r>
      <w:r>
        <w:rPr>
          <w:b/>
          <w:spacing w:val="-9"/>
        </w:rPr>
        <w:t xml:space="preserve"> </w:t>
      </w:r>
      <w:r>
        <w:t>applicants</w:t>
      </w:r>
      <w:r>
        <w:rPr>
          <w:spacing w:val="-6"/>
        </w:rPr>
        <w:t xml:space="preserve"> </w:t>
      </w:r>
      <w:r>
        <w:t>must</w:t>
      </w:r>
      <w:r>
        <w:rPr>
          <w:spacing w:val="-3"/>
        </w:rPr>
        <w:t xml:space="preserve"> </w:t>
      </w:r>
      <w:r>
        <w:t>meet</w:t>
      </w:r>
      <w:r>
        <w:rPr>
          <w:spacing w:val="-3"/>
        </w:rPr>
        <w:t xml:space="preserve"> </w:t>
      </w:r>
      <w:r>
        <w:t>at</w:t>
      </w:r>
      <w:r>
        <w:rPr>
          <w:spacing w:val="-3"/>
        </w:rPr>
        <w:t xml:space="preserve"> </w:t>
      </w:r>
      <w:r>
        <w:t>least</w:t>
      </w:r>
      <w:r>
        <w:rPr>
          <w:spacing w:val="-4"/>
        </w:rPr>
        <w:t xml:space="preserve"> </w:t>
      </w:r>
      <w:r>
        <w:t>one</w:t>
      </w:r>
      <w:r>
        <w:rPr>
          <w:spacing w:val="-6"/>
        </w:rPr>
        <w:t xml:space="preserve"> </w:t>
      </w:r>
      <w:r>
        <w:t>of</w:t>
      </w:r>
      <w:r>
        <w:rPr>
          <w:spacing w:val="-2"/>
        </w:rPr>
        <w:t xml:space="preserve"> </w:t>
      </w:r>
      <w:r>
        <w:t>the</w:t>
      </w:r>
      <w:r>
        <w:rPr>
          <w:spacing w:val="-3"/>
        </w:rPr>
        <w:t xml:space="preserve"> </w:t>
      </w:r>
      <w:r>
        <w:t>following</w:t>
      </w:r>
      <w:r>
        <w:rPr>
          <w:spacing w:val="-4"/>
        </w:rPr>
        <w:t xml:space="preserve"> </w:t>
      </w:r>
      <w:r>
        <w:rPr>
          <w:spacing w:val="-2"/>
        </w:rPr>
        <w:t>requirements</w:t>
      </w:r>
    </w:p>
    <w:p w14:paraId="7E4DB075" w14:textId="77777777" w:rsidR="009A33A8" w:rsidRDefault="00FA724F">
      <w:pPr>
        <w:pStyle w:val="a5"/>
        <w:numPr>
          <w:ilvl w:val="0"/>
          <w:numId w:val="3"/>
        </w:numPr>
        <w:tabs>
          <w:tab w:val="left" w:pos="791"/>
        </w:tabs>
        <w:spacing w:before="22"/>
        <w:ind w:hanging="361"/>
      </w:pPr>
      <w:r>
        <w:t>A</w:t>
      </w:r>
      <w:r>
        <w:rPr>
          <w:spacing w:val="-4"/>
        </w:rPr>
        <w:t xml:space="preserve"> </w:t>
      </w:r>
      <w:r>
        <w:t>faculty</w:t>
      </w:r>
      <w:r>
        <w:rPr>
          <w:spacing w:val="-6"/>
        </w:rPr>
        <w:t xml:space="preserve"> </w:t>
      </w:r>
      <w:r>
        <w:t>member</w:t>
      </w:r>
      <w:r>
        <w:rPr>
          <w:spacing w:val="-6"/>
        </w:rPr>
        <w:t xml:space="preserve"> </w:t>
      </w:r>
      <w:r>
        <w:t>of</w:t>
      </w:r>
      <w:r>
        <w:rPr>
          <w:spacing w:val="-4"/>
        </w:rPr>
        <w:t xml:space="preserve"> </w:t>
      </w:r>
      <w:proofErr w:type="spellStart"/>
      <w:r>
        <w:t>Ritsumeikan</w:t>
      </w:r>
      <w:proofErr w:type="spellEnd"/>
      <w:r>
        <w:rPr>
          <w:spacing w:val="-6"/>
        </w:rPr>
        <w:t xml:space="preserve"> </w:t>
      </w:r>
      <w:r>
        <w:rPr>
          <w:spacing w:val="-2"/>
        </w:rPr>
        <w:t>University</w:t>
      </w:r>
    </w:p>
    <w:p w14:paraId="0577788F" w14:textId="77777777" w:rsidR="009A33A8" w:rsidRDefault="00FA724F">
      <w:pPr>
        <w:pStyle w:val="a5"/>
        <w:numPr>
          <w:ilvl w:val="0"/>
          <w:numId w:val="3"/>
        </w:numPr>
        <w:tabs>
          <w:tab w:val="left" w:pos="791"/>
        </w:tabs>
        <w:ind w:hanging="361"/>
      </w:pPr>
      <w:r>
        <w:t>A</w:t>
      </w:r>
      <w:r>
        <w:rPr>
          <w:spacing w:val="-4"/>
        </w:rPr>
        <w:t xml:space="preserve"> </w:t>
      </w:r>
      <w:r>
        <w:t>member</w:t>
      </w:r>
      <w:r>
        <w:rPr>
          <w:spacing w:val="-4"/>
        </w:rPr>
        <w:t xml:space="preserve"> </w:t>
      </w:r>
      <w:r>
        <w:t>of</w:t>
      </w:r>
      <w:r>
        <w:rPr>
          <w:spacing w:val="-2"/>
        </w:rPr>
        <w:t xml:space="preserve"> </w:t>
      </w:r>
      <w:r>
        <w:t>a</w:t>
      </w:r>
      <w:r>
        <w:rPr>
          <w:spacing w:val="-2"/>
        </w:rPr>
        <w:t xml:space="preserve"> </w:t>
      </w:r>
      <w:r>
        <w:t>project</w:t>
      </w:r>
      <w:r>
        <w:rPr>
          <w:spacing w:val="-3"/>
        </w:rPr>
        <w:t xml:space="preserve"> </w:t>
      </w:r>
      <w:r>
        <w:t>sponsored</w:t>
      </w:r>
      <w:r>
        <w:rPr>
          <w:spacing w:val="-4"/>
        </w:rPr>
        <w:t xml:space="preserve"> </w:t>
      </w:r>
      <w:r>
        <w:t>by</w:t>
      </w:r>
      <w:r>
        <w:rPr>
          <w:spacing w:val="-3"/>
        </w:rPr>
        <w:t xml:space="preserve"> </w:t>
      </w:r>
      <w:r>
        <w:rPr>
          <w:spacing w:val="-4"/>
        </w:rPr>
        <w:t>IIRAS</w:t>
      </w:r>
    </w:p>
    <w:p w14:paraId="5358C9C2" w14:textId="77777777" w:rsidR="009A33A8" w:rsidRDefault="00FA724F">
      <w:pPr>
        <w:pStyle w:val="a5"/>
        <w:numPr>
          <w:ilvl w:val="0"/>
          <w:numId w:val="3"/>
        </w:numPr>
        <w:tabs>
          <w:tab w:val="left" w:pos="791"/>
        </w:tabs>
        <w:ind w:hanging="361"/>
      </w:pPr>
      <w:r>
        <w:t>A</w:t>
      </w:r>
      <w:r>
        <w:rPr>
          <w:spacing w:val="-4"/>
        </w:rPr>
        <w:t xml:space="preserve"> </w:t>
      </w:r>
      <w:r>
        <w:t>graduate</w:t>
      </w:r>
      <w:r>
        <w:rPr>
          <w:spacing w:val="-4"/>
        </w:rPr>
        <w:t xml:space="preserve"> </w:t>
      </w:r>
      <w:r>
        <w:t>student</w:t>
      </w:r>
      <w:r>
        <w:rPr>
          <w:spacing w:val="-5"/>
        </w:rPr>
        <w:t xml:space="preserve"> </w:t>
      </w:r>
      <w:r>
        <w:t>at</w:t>
      </w:r>
      <w:r>
        <w:rPr>
          <w:spacing w:val="-4"/>
        </w:rPr>
        <w:t xml:space="preserve"> </w:t>
      </w:r>
      <w:proofErr w:type="spellStart"/>
      <w:r>
        <w:t>Ritsumeikan</w:t>
      </w:r>
      <w:proofErr w:type="spellEnd"/>
      <w:r>
        <w:rPr>
          <w:spacing w:val="-6"/>
        </w:rPr>
        <w:t xml:space="preserve"> </w:t>
      </w:r>
      <w:r>
        <w:rPr>
          <w:spacing w:val="-2"/>
        </w:rPr>
        <w:t>University</w:t>
      </w:r>
    </w:p>
    <w:p w14:paraId="10410014" w14:textId="77777777" w:rsidR="009A33A8" w:rsidRDefault="00FA724F">
      <w:pPr>
        <w:pStyle w:val="a5"/>
        <w:numPr>
          <w:ilvl w:val="0"/>
          <w:numId w:val="3"/>
        </w:numPr>
        <w:tabs>
          <w:tab w:val="left" w:pos="791"/>
        </w:tabs>
        <w:ind w:hanging="361"/>
      </w:pPr>
      <w:r>
        <w:t>A</w:t>
      </w:r>
      <w:r>
        <w:rPr>
          <w:spacing w:val="-4"/>
        </w:rPr>
        <w:t xml:space="preserve"> </w:t>
      </w:r>
      <w:r>
        <w:t>person</w:t>
      </w:r>
      <w:r>
        <w:rPr>
          <w:spacing w:val="-4"/>
        </w:rPr>
        <w:t xml:space="preserve"> </w:t>
      </w:r>
      <w:r>
        <w:t>who</w:t>
      </w:r>
      <w:r>
        <w:rPr>
          <w:spacing w:val="-3"/>
        </w:rPr>
        <w:t xml:space="preserve"> </w:t>
      </w:r>
      <w:r>
        <w:t>is</w:t>
      </w:r>
      <w:r>
        <w:rPr>
          <w:spacing w:val="-3"/>
        </w:rPr>
        <w:t xml:space="preserve"> </w:t>
      </w:r>
      <w:r>
        <w:t>requested</w:t>
      </w:r>
      <w:r>
        <w:rPr>
          <w:spacing w:val="-3"/>
        </w:rPr>
        <w:t xml:space="preserve"> </w:t>
      </w:r>
      <w:r>
        <w:t>by</w:t>
      </w:r>
      <w:r>
        <w:rPr>
          <w:spacing w:val="-3"/>
        </w:rPr>
        <w:t xml:space="preserve"> </w:t>
      </w:r>
      <w:r>
        <w:t>IIRAS</w:t>
      </w:r>
      <w:r>
        <w:rPr>
          <w:spacing w:val="-4"/>
        </w:rPr>
        <w:t xml:space="preserve"> </w:t>
      </w:r>
      <w:r>
        <w:t>to</w:t>
      </w:r>
      <w:r>
        <w:rPr>
          <w:spacing w:val="-3"/>
        </w:rPr>
        <w:t xml:space="preserve"> </w:t>
      </w:r>
      <w:r>
        <w:t>submit</w:t>
      </w:r>
      <w:r>
        <w:rPr>
          <w:spacing w:val="-2"/>
        </w:rPr>
        <w:t xml:space="preserve"> </w:t>
      </w:r>
      <w:r>
        <w:t>a</w:t>
      </w:r>
      <w:r>
        <w:rPr>
          <w:spacing w:val="-5"/>
        </w:rPr>
        <w:t xml:space="preserve"> </w:t>
      </w:r>
      <w:r>
        <w:rPr>
          <w:spacing w:val="-2"/>
        </w:rPr>
        <w:t>manuscript</w:t>
      </w:r>
    </w:p>
    <w:p w14:paraId="28ACC89F" w14:textId="77777777" w:rsidR="009A33A8" w:rsidRDefault="009A33A8">
      <w:pPr>
        <w:pStyle w:val="a3"/>
        <w:spacing w:before="2"/>
        <w:ind w:left="0"/>
        <w:rPr>
          <w:sz w:val="24"/>
        </w:rPr>
      </w:pPr>
    </w:p>
    <w:p w14:paraId="07994EF0" w14:textId="77777777" w:rsidR="009A33A8" w:rsidRDefault="00FA724F">
      <w:pPr>
        <w:pStyle w:val="a3"/>
        <w:ind w:left="218"/>
      </w:pPr>
      <w:r>
        <w:rPr>
          <w:b/>
        </w:rPr>
        <w:t>Format:</w:t>
      </w:r>
      <w:r>
        <w:rPr>
          <w:b/>
          <w:spacing w:val="-6"/>
        </w:rPr>
        <w:t xml:space="preserve"> </w:t>
      </w:r>
      <w:r>
        <w:t>articles,</w:t>
      </w:r>
      <w:r>
        <w:rPr>
          <w:spacing w:val="-4"/>
        </w:rPr>
        <w:t xml:space="preserve"> </w:t>
      </w:r>
      <w:r>
        <w:t>research</w:t>
      </w:r>
      <w:r>
        <w:rPr>
          <w:spacing w:val="-6"/>
        </w:rPr>
        <w:t xml:space="preserve"> </w:t>
      </w:r>
      <w:r>
        <w:t>notes</w:t>
      </w:r>
      <w:r>
        <w:rPr>
          <w:spacing w:val="-4"/>
        </w:rPr>
        <w:t xml:space="preserve"> </w:t>
      </w:r>
      <w:r>
        <w:t>or</w:t>
      </w:r>
      <w:r>
        <w:rPr>
          <w:spacing w:val="-5"/>
        </w:rPr>
        <w:t xml:space="preserve"> </w:t>
      </w:r>
      <w:r>
        <w:t>book</w:t>
      </w:r>
      <w:r>
        <w:rPr>
          <w:spacing w:val="-5"/>
        </w:rPr>
        <w:t xml:space="preserve"> </w:t>
      </w:r>
      <w:r>
        <w:t>reviews</w:t>
      </w:r>
      <w:r>
        <w:rPr>
          <w:spacing w:val="-4"/>
        </w:rPr>
        <w:t xml:space="preserve"> </w:t>
      </w:r>
      <w:r>
        <w:t>related</w:t>
      </w:r>
      <w:r>
        <w:rPr>
          <w:spacing w:val="-5"/>
        </w:rPr>
        <w:t xml:space="preserve"> </w:t>
      </w:r>
      <w:r>
        <w:t>to</w:t>
      </w:r>
      <w:r>
        <w:rPr>
          <w:spacing w:val="-5"/>
        </w:rPr>
        <w:t xml:space="preserve"> </w:t>
      </w:r>
      <w:r>
        <w:t>international</w:t>
      </w:r>
      <w:r>
        <w:rPr>
          <w:spacing w:val="-4"/>
        </w:rPr>
        <w:t xml:space="preserve"> </w:t>
      </w:r>
      <w:r>
        <w:t>affairs</w:t>
      </w:r>
      <w:r>
        <w:rPr>
          <w:spacing w:val="-4"/>
        </w:rPr>
        <w:t xml:space="preserve"> </w:t>
      </w:r>
      <w:r>
        <w:t>or</w:t>
      </w:r>
      <w:r>
        <w:rPr>
          <w:spacing w:val="-5"/>
        </w:rPr>
        <w:t xml:space="preserve"> </w:t>
      </w:r>
      <w:r>
        <w:t>area</w:t>
      </w:r>
      <w:r>
        <w:rPr>
          <w:spacing w:val="-3"/>
        </w:rPr>
        <w:t xml:space="preserve"> </w:t>
      </w:r>
      <w:r>
        <w:rPr>
          <w:spacing w:val="-2"/>
        </w:rPr>
        <w:t>studies</w:t>
      </w:r>
    </w:p>
    <w:p w14:paraId="1F75F221" w14:textId="77777777" w:rsidR="009A33A8" w:rsidRDefault="009A33A8">
      <w:pPr>
        <w:pStyle w:val="a3"/>
        <w:ind w:left="0"/>
        <w:rPr>
          <w:sz w:val="30"/>
        </w:rPr>
      </w:pPr>
    </w:p>
    <w:p w14:paraId="0AD6A486" w14:textId="77777777" w:rsidR="009A33A8" w:rsidRDefault="00FA724F">
      <w:pPr>
        <w:pStyle w:val="a3"/>
        <w:ind w:left="218"/>
      </w:pPr>
      <w:r>
        <w:rPr>
          <w:b/>
        </w:rPr>
        <w:t>Publication:</w:t>
      </w:r>
      <w:r>
        <w:rPr>
          <w:b/>
          <w:spacing w:val="-10"/>
        </w:rPr>
        <w:t xml:space="preserve"> </w:t>
      </w:r>
      <w:r>
        <w:t>manuscripts</w:t>
      </w:r>
      <w:r>
        <w:rPr>
          <w:spacing w:val="-4"/>
        </w:rPr>
        <w:t xml:space="preserve"> </w:t>
      </w:r>
      <w:r>
        <w:t>approved</w:t>
      </w:r>
      <w:r>
        <w:rPr>
          <w:spacing w:val="-6"/>
        </w:rPr>
        <w:t xml:space="preserve"> </w:t>
      </w:r>
      <w:r>
        <w:t>by</w:t>
      </w:r>
      <w:r>
        <w:rPr>
          <w:spacing w:val="-5"/>
        </w:rPr>
        <w:t xml:space="preserve"> </w:t>
      </w:r>
      <w:r>
        <w:t>the</w:t>
      </w:r>
      <w:r>
        <w:rPr>
          <w:spacing w:val="-5"/>
        </w:rPr>
        <w:t xml:space="preserve"> </w:t>
      </w:r>
      <w:r>
        <w:t>editorial</w:t>
      </w:r>
      <w:r>
        <w:rPr>
          <w:spacing w:val="-5"/>
        </w:rPr>
        <w:t xml:space="preserve"> </w:t>
      </w:r>
      <w:r>
        <w:t>committee</w:t>
      </w:r>
      <w:r>
        <w:rPr>
          <w:spacing w:val="-4"/>
        </w:rPr>
        <w:t xml:space="preserve"> </w:t>
      </w:r>
      <w:r>
        <w:t>will</w:t>
      </w:r>
      <w:r>
        <w:rPr>
          <w:spacing w:val="-5"/>
        </w:rPr>
        <w:t xml:space="preserve"> </w:t>
      </w:r>
      <w:r>
        <w:t>appear</w:t>
      </w:r>
      <w:r>
        <w:rPr>
          <w:spacing w:val="-5"/>
        </w:rPr>
        <w:t xml:space="preserve"> </w:t>
      </w:r>
      <w:r>
        <w:t>in</w:t>
      </w:r>
      <w:r>
        <w:rPr>
          <w:spacing w:val="-4"/>
        </w:rPr>
        <w:t xml:space="preserve"> </w:t>
      </w:r>
      <w:r>
        <w:t>the</w:t>
      </w:r>
      <w:r>
        <w:rPr>
          <w:spacing w:val="-7"/>
        </w:rPr>
        <w:t xml:space="preserve"> </w:t>
      </w:r>
      <w:r>
        <w:rPr>
          <w:spacing w:val="-2"/>
        </w:rPr>
        <w:t>Journal</w:t>
      </w:r>
    </w:p>
    <w:p w14:paraId="6772558F" w14:textId="77777777" w:rsidR="009A33A8" w:rsidRDefault="009A33A8">
      <w:pPr>
        <w:pStyle w:val="a3"/>
        <w:spacing w:before="10"/>
        <w:ind w:left="0"/>
        <w:rPr>
          <w:sz w:val="27"/>
        </w:rPr>
      </w:pPr>
    </w:p>
    <w:p w14:paraId="28494796" w14:textId="77777777" w:rsidR="009A33A8" w:rsidRDefault="00FA724F">
      <w:pPr>
        <w:pStyle w:val="a3"/>
        <w:ind w:left="869" w:right="113" w:hanging="440"/>
        <w:jc w:val="both"/>
      </w:pPr>
      <w:r>
        <w:t xml:space="preserve">Note: unless the contributor is a professor or associate professor of </w:t>
      </w:r>
      <w:proofErr w:type="spellStart"/>
      <w:r>
        <w:t>Ritsumeikan</w:t>
      </w:r>
      <w:proofErr w:type="spellEnd"/>
      <w:r>
        <w:t xml:space="preserve"> University, the submitted manuscript is basically subject to peer review. Those who satisfy eligibility requirement 4 will not need to take the committee examination.</w:t>
      </w:r>
    </w:p>
    <w:p w14:paraId="1E4C09E7" w14:textId="77777777" w:rsidR="009A33A8" w:rsidRDefault="009A33A8">
      <w:pPr>
        <w:pStyle w:val="a3"/>
        <w:ind w:left="0"/>
        <w:rPr>
          <w:sz w:val="24"/>
        </w:rPr>
      </w:pPr>
    </w:p>
    <w:p w14:paraId="6624B689" w14:textId="77777777" w:rsidR="009A33A8" w:rsidRDefault="00FA724F">
      <w:pPr>
        <w:pStyle w:val="a3"/>
        <w:ind w:left="219"/>
      </w:pPr>
      <w:r>
        <w:t>Note:</w:t>
      </w:r>
      <w:r>
        <w:rPr>
          <w:spacing w:val="-6"/>
        </w:rPr>
        <w:t xml:space="preserve"> </w:t>
      </w:r>
      <w:r>
        <w:t>All</w:t>
      </w:r>
      <w:r>
        <w:rPr>
          <w:spacing w:val="-5"/>
        </w:rPr>
        <w:t xml:space="preserve"> </w:t>
      </w:r>
      <w:r>
        <w:t>manuscripts</w:t>
      </w:r>
      <w:r>
        <w:rPr>
          <w:spacing w:val="-4"/>
        </w:rPr>
        <w:t xml:space="preserve"> </w:t>
      </w:r>
      <w:r>
        <w:t>must</w:t>
      </w:r>
      <w:r>
        <w:rPr>
          <w:spacing w:val="-3"/>
        </w:rPr>
        <w:t xml:space="preserve"> </w:t>
      </w:r>
      <w:r>
        <w:t>be</w:t>
      </w:r>
      <w:r>
        <w:rPr>
          <w:spacing w:val="-4"/>
        </w:rPr>
        <w:t xml:space="preserve"> </w:t>
      </w:r>
      <w:r>
        <w:t>attached</w:t>
      </w:r>
      <w:r>
        <w:rPr>
          <w:spacing w:val="-6"/>
        </w:rPr>
        <w:t xml:space="preserve"> </w:t>
      </w:r>
      <w:r>
        <w:t>with</w:t>
      </w:r>
      <w:r>
        <w:rPr>
          <w:spacing w:val="-3"/>
        </w:rPr>
        <w:t xml:space="preserve"> </w:t>
      </w:r>
      <w:r>
        <w:t>the</w:t>
      </w:r>
      <w:r>
        <w:rPr>
          <w:spacing w:val="-6"/>
        </w:rPr>
        <w:t xml:space="preserve"> </w:t>
      </w:r>
      <w:r>
        <w:t>application</w:t>
      </w:r>
      <w:r>
        <w:rPr>
          <w:spacing w:val="-5"/>
        </w:rPr>
        <w:t xml:space="preserve"> </w:t>
      </w:r>
      <w:r>
        <w:rPr>
          <w:spacing w:val="-2"/>
        </w:rPr>
        <w:t>form.</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9"/>
        <w:gridCol w:w="3545"/>
      </w:tblGrid>
      <w:tr w:rsidR="009A33A8" w14:paraId="22847A90" w14:textId="77777777">
        <w:trPr>
          <w:trHeight w:val="585"/>
        </w:trPr>
        <w:tc>
          <w:tcPr>
            <w:tcW w:w="6629" w:type="dxa"/>
          </w:tcPr>
          <w:p w14:paraId="297B9AE2" w14:textId="77777777" w:rsidR="009A33A8" w:rsidRDefault="00FA724F">
            <w:pPr>
              <w:pStyle w:val="TableParagraph"/>
              <w:rPr>
                <w:sz w:val="24"/>
              </w:rPr>
            </w:pPr>
            <w:r>
              <w:rPr>
                <w:b/>
                <w:sz w:val="24"/>
              </w:rPr>
              <w:t>Manuscript</w:t>
            </w:r>
            <w:r>
              <w:rPr>
                <w:b/>
                <w:spacing w:val="-5"/>
                <w:sz w:val="24"/>
              </w:rPr>
              <w:t xml:space="preserve"> </w:t>
            </w:r>
            <w:r>
              <w:rPr>
                <w:b/>
                <w:sz w:val="24"/>
              </w:rPr>
              <w:t>Submission</w:t>
            </w:r>
            <w:r>
              <w:rPr>
                <w:b/>
                <w:spacing w:val="-4"/>
                <w:sz w:val="24"/>
              </w:rPr>
              <w:t xml:space="preserve"> </w:t>
            </w:r>
            <w:r>
              <w:rPr>
                <w:b/>
                <w:sz w:val="24"/>
              </w:rPr>
              <w:t>Deadline</w:t>
            </w:r>
            <w:r>
              <w:rPr>
                <w:b/>
                <w:spacing w:val="-4"/>
                <w:sz w:val="24"/>
              </w:rPr>
              <w:t xml:space="preserve"> </w:t>
            </w:r>
            <w:r>
              <w:rPr>
                <w:sz w:val="24"/>
              </w:rPr>
              <w:t>(peer</w:t>
            </w:r>
            <w:r>
              <w:rPr>
                <w:spacing w:val="-2"/>
                <w:sz w:val="24"/>
              </w:rPr>
              <w:t xml:space="preserve"> review)</w:t>
            </w:r>
          </w:p>
        </w:tc>
        <w:tc>
          <w:tcPr>
            <w:tcW w:w="3545" w:type="dxa"/>
          </w:tcPr>
          <w:p w14:paraId="05F1A646" w14:textId="41DCF0C3" w:rsidR="009A33A8" w:rsidRPr="007B725A" w:rsidRDefault="00FA724F">
            <w:pPr>
              <w:pStyle w:val="TableParagraph"/>
              <w:rPr>
                <w:sz w:val="24"/>
              </w:rPr>
            </w:pPr>
            <w:r w:rsidRPr="007B725A">
              <w:rPr>
                <w:sz w:val="24"/>
              </w:rPr>
              <w:t xml:space="preserve">May </w:t>
            </w:r>
            <w:r w:rsidR="00375C00" w:rsidRPr="007B725A">
              <w:rPr>
                <w:rFonts w:eastAsiaTheme="minorEastAsia" w:hint="eastAsia"/>
                <w:sz w:val="24"/>
                <w:lang w:eastAsia="ja-JP"/>
              </w:rPr>
              <w:t>29</w:t>
            </w:r>
            <w:r w:rsidRPr="007B725A">
              <w:rPr>
                <w:sz w:val="24"/>
              </w:rPr>
              <w:t>,</w:t>
            </w:r>
            <w:r w:rsidRPr="007B725A">
              <w:rPr>
                <w:spacing w:val="-1"/>
                <w:sz w:val="24"/>
              </w:rPr>
              <w:t xml:space="preserve"> </w:t>
            </w:r>
            <w:r w:rsidRPr="007B725A">
              <w:rPr>
                <w:sz w:val="24"/>
              </w:rPr>
              <w:t>202</w:t>
            </w:r>
            <w:r w:rsidR="00375C00" w:rsidRPr="007B725A">
              <w:rPr>
                <w:rFonts w:eastAsiaTheme="minorEastAsia" w:hint="eastAsia"/>
                <w:sz w:val="24"/>
                <w:lang w:eastAsia="ja-JP"/>
              </w:rPr>
              <w:t>6</w:t>
            </w:r>
            <w:r w:rsidRPr="007B725A">
              <w:rPr>
                <w:sz w:val="24"/>
              </w:rPr>
              <w:t xml:space="preserve"> at</w:t>
            </w:r>
            <w:r w:rsidRPr="007B725A">
              <w:rPr>
                <w:spacing w:val="1"/>
                <w:sz w:val="24"/>
              </w:rPr>
              <w:t xml:space="preserve"> </w:t>
            </w:r>
            <w:r w:rsidRPr="007B725A">
              <w:rPr>
                <w:spacing w:val="-2"/>
                <w:sz w:val="24"/>
              </w:rPr>
              <w:t>11:59pm</w:t>
            </w:r>
          </w:p>
        </w:tc>
      </w:tr>
      <w:tr w:rsidR="009A33A8" w14:paraId="3FD6CA5F" w14:textId="77777777">
        <w:trPr>
          <w:trHeight w:val="597"/>
        </w:trPr>
        <w:tc>
          <w:tcPr>
            <w:tcW w:w="6629" w:type="dxa"/>
          </w:tcPr>
          <w:p w14:paraId="4F5EA374" w14:textId="77777777" w:rsidR="009A33A8" w:rsidRDefault="00FA724F">
            <w:pPr>
              <w:pStyle w:val="TableParagraph"/>
              <w:spacing w:before="2" w:line="240" w:lineRule="auto"/>
              <w:rPr>
                <w:b/>
                <w:sz w:val="24"/>
              </w:rPr>
            </w:pPr>
            <w:r>
              <w:rPr>
                <w:b/>
                <w:sz w:val="24"/>
              </w:rPr>
              <w:t>Manuscript</w:t>
            </w:r>
            <w:r>
              <w:rPr>
                <w:b/>
                <w:spacing w:val="-6"/>
                <w:sz w:val="24"/>
              </w:rPr>
              <w:t xml:space="preserve"> </w:t>
            </w:r>
            <w:r>
              <w:rPr>
                <w:b/>
                <w:sz w:val="24"/>
              </w:rPr>
              <w:t>Submission</w:t>
            </w:r>
            <w:r>
              <w:rPr>
                <w:b/>
                <w:spacing w:val="-4"/>
                <w:sz w:val="24"/>
              </w:rPr>
              <w:t xml:space="preserve"> </w:t>
            </w:r>
            <w:r>
              <w:rPr>
                <w:b/>
                <w:sz w:val="24"/>
              </w:rPr>
              <w:t>Deadline</w:t>
            </w:r>
            <w:r>
              <w:rPr>
                <w:b/>
                <w:spacing w:val="-4"/>
                <w:sz w:val="24"/>
              </w:rPr>
              <w:t xml:space="preserve"> </w:t>
            </w:r>
            <w:r>
              <w:rPr>
                <w:sz w:val="24"/>
              </w:rPr>
              <w:t>(without</w:t>
            </w:r>
            <w:r>
              <w:rPr>
                <w:spacing w:val="-3"/>
                <w:sz w:val="24"/>
              </w:rPr>
              <w:t xml:space="preserve"> </w:t>
            </w:r>
            <w:r>
              <w:rPr>
                <w:sz w:val="24"/>
              </w:rPr>
              <w:t>peer</w:t>
            </w:r>
            <w:r>
              <w:rPr>
                <w:spacing w:val="-2"/>
                <w:sz w:val="24"/>
              </w:rPr>
              <w:t xml:space="preserve"> review)</w:t>
            </w:r>
            <w:r>
              <w:rPr>
                <w:b/>
                <w:spacing w:val="-2"/>
                <w:sz w:val="24"/>
              </w:rPr>
              <w:t>:</w:t>
            </w:r>
          </w:p>
        </w:tc>
        <w:tc>
          <w:tcPr>
            <w:tcW w:w="3545" w:type="dxa"/>
          </w:tcPr>
          <w:p w14:paraId="7CB17B5E" w14:textId="01EE2A63" w:rsidR="009A33A8" w:rsidRPr="007B725A" w:rsidRDefault="00FA724F">
            <w:pPr>
              <w:pStyle w:val="TableParagraph"/>
              <w:spacing w:before="2" w:line="240" w:lineRule="auto"/>
              <w:rPr>
                <w:sz w:val="24"/>
              </w:rPr>
            </w:pPr>
            <w:r w:rsidRPr="007B725A">
              <w:rPr>
                <w:sz w:val="24"/>
              </w:rPr>
              <w:t>August</w:t>
            </w:r>
            <w:r w:rsidRPr="007B725A">
              <w:rPr>
                <w:spacing w:val="-1"/>
                <w:sz w:val="24"/>
              </w:rPr>
              <w:t xml:space="preserve"> </w:t>
            </w:r>
            <w:r w:rsidRPr="007B725A">
              <w:rPr>
                <w:sz w:val="24"/>
              </w:rPr>
              <w:t>2</w:t>
            </w:r>
            <w:r w:rsidR="00375C00" w:rsidRPr="007B725A">
              <w:rPr>
                <w:rFonts w:eastAsiaTheme="minorEastAsia" w:hint="eastAsia"/>
                <w:sz w:val="24"/>
                <w:lang w:eastAsia="ja-JP"/>
              </w:rPr>
              <w:t>1</w:t>
            </w:r>
            <w:r w:rsidRPr="007B725A">
              <w:rPr>
                <w:sz w:val="24"/>
              </w:rPr>
              <w:t>,</w:t>
            </w:r>
            <w:r w:rsidRPr="007B725A">
              <w:rPr>
                <w:spacing w:val="-1"/>
                <w:sz w:val="24"/>
              </w:rPr>
              <w:t xml:space="preserve"> </w:t>
            </w:r>
            <w:r w:rsidRPr="007B725A">
              <w:rPr>
                <w:sz w:val="24"/>
              </w:rPr>
              <w:t>202</w:t>
            </w:r>
            <w:r w:rsidR="00375C00" w:rsidRPr="007B725A">
              <w:rPr>
                <w:rFonts w:eastAsiaTheme="minorEastAsia" w:hint="eastAsia"/>
                <w:sz w:val="24"/>
                <w:lang w:eastAsia="ja-JP"/>
              </w:rPr>
              <w:t>6</w:t>
            </w:r>
            <w:r w:rsidRPr="007B725A">
              <w:rPr>
                <w:spacing w:val="-1"/>
                <w:sz w:val="24"/>
              </w:rPr>
              <w:t xml:space="preserve"> </w:t>
            </w:r>
            <w:r w:rsidRPr="007B725A">
              <w:rPr>
                <w:sz w:val="24"/>
              </w:rPr>
              <w:t xml:space="preserve">at </w:t>
            </w:r>
            <w:r w:rsidRPr="007B725A">
              <w:rPr>
                <w:spacing w:val="-2"/>
                <w:sz w:val="24"/>
              </w:rPr>
              <w:t>11:59pm</w:t>
            </w:r>
          </w:p>
        </w:tc>
      </w:tr>
      <w:tr w:rsidR="009A33A8" w14:paraId="2D4FF2CC" w14:textId="77777777">
        <w:trPr>
          <w:trHeight w:val="820"/>
        </w:trPr>
        <w:tc>
          <w:tcPr>
            <w:tcW w:w="6629" w:type="dxa"/>
            <w:shd w:val="clear" w:color="auto" w:fill="E7E6E6"/>
          </w:tcPr>
          <w:p w14:paraId="2E1E76DB" w14:textId="77777777" w:rsidR="009A33A8" w:rsidRDefault="00FA724F">
            <w:pPr>
              <w:pStyle w:val="TableParagraph"/>
              <w:rPr>
                <w:sz w:val="24"/>
              </w:rPr>
            </w:pPr>
            <w:r>
              <w:rPr>
                <w:sz w:val="24"/>
              </w:rPr>
              <w:t>Online</w:t>
            </w:r>
            <w:r>
              <w:rPr>
                <w:spacing w:val="-3"/>
                <w:sz w:val="24"/>
              </w:rPr>
              <w:t xml:space="preserve"> </w:t>
            </w:r>
            <w:r>
              <w:rPr>
                <w:sz w:val="24"/>
              </w:rPr>
              <w:t>First</w:t>
            </w:r>
            <w:r>
              <w:rPr>
                <w:spacing w:val="-2"/>
                <w:sz w:val="24"/>
              </w:rPr>
              <w:t xml:space="preserve"> </w:t>
            </w:r>
            <w:r>
              <w:rPr>
                <w:sz w:val="24"/>
              </w:rPr>
              <w:t>Pre-</w:t>
            </w:r>
            <w:r>
              <w:rPr>
                <w:spacing w:val="-2"/>
                <w:sz w:val="24"/>
              </w:rPr>
              <w:t>Publication</w:t>
            </w:r>
          </w:p>
          <w:p w14:paraId="61C268F4" w14:textId="55D7AF36" w:rsidR="009A33A8" w:rsidRDefault="00FA724F">
            <w:pPr>
              <w:pStyle w:val="TableParagraph"/>
              <w:spacing w:line="261" w:lineRule="exact"/>
              <w:ind w:left="213"/>
              <w:rPr>
                <w:sz w:val="21"/>
              </w:rPr>
            </w:pPr>
            <w:r>
              <w:rPr>
                <w:sz w:val="21"/>
              </w:rPr>
              <w:t>(To</w:t>
            </w:r>
            <w:r>
              <w:rPr>
                <w:spacing w:val="40"/>
                <w:sz w:val="21"/>
              </w:rPr>
              <w:t xml:space="preserve"> </w:t>
            </w:r>
            <w:r>
              <w:rPr>
                <w:sz w:val="21"/>
              </w:rPr>
              <w:t>be</w:t>
            </w:r>
            <w:r>
              <w:rPr>
                <w:spacing w:val="37"/>
                <w:sz w:val="21"/>
              </w:rPr>
              <w:t xml:space="preserve"> </w:t>
            </w:r>
            <w:r>
              <w:rPr>
                <w:sz w:val="21"/>
              </w:rPr>
              <w:t>included</w:t>
            </w:r>
            <w:r>
              <w:rPr>
                <w:spacing w:val="40"/>
                <w:sz w:val="21"/>
              </w:rPr>
              <w:t xml:space="preserve"> </w:t>
            </w:r>
            <w:r>
              <w:rPr>
                <w:sz w:val="21"/>
              </w:rPr>
              <w:t>in</w:t>
            </w:r>
            <w:r>
              <w:rPr>
                <w:spacing w:val="37"/>
                <w:sz w:val="21"/>
              </w:rPr>
              <w:t xml:space="preserve"> </w:t>
            </w:r>
            <w:r>
              <w:rPr>
                <w:sz w:val="21"/>
              </w:rPr>
              <w:t>March</w:t>
            </w:r>
            <w:r>
              <w:rPr>
                <w:spacing w:val="39"/>
                <w:sz w:val="21"/>
              </w:rPr>
              <w:t xml:space="preserve"> </w:t>
            </w:r>
            <w:r>
              <w:rPr>
                <w:sz w:val="21"/>
              </w:rPr>
              <w:t>202</w:t>
            </w:r>
            <w:r w:rsidR="00E07D5A">
              <w:rPr>
                <w:rFonts w:eastAsiaTheme="minorEastAsia" w:hint="eastAsia"/>
                <w:sz w:val="21"/>
                <w:lang w:eastAsia="ja-JP"/>
              </w:rPr>
              <w:t>7</w:t>
            </w:r>
            <w:r>
              <w:rPr>
                <w:spacing w:val="41"/>
                <w:sz w:val="21"/>
              </w:rPr>
              <w:t xml:space="preserve"> </w:t>
            </w:r>
            <w:r>
              <w:rPr>
                <w:sz w:val="21"/>
              </w:rPr>
              <w:t>at</w:t>
            </w:r>
            <w:r>
              <w:rPr>
                <w:spacing w:val="40"/>
                <w:sz w:val="21"/>
              </w:rPr>
              <w:t xml:space="preserve"> </w:t>
            </w:r>
            <w:r>
              <w:rPr>
                <w:sz w:val="21"/>
              </w:rPr>
              <w:t>the</w:t>
            </w:r>
            <w:r>
              <w:rPr>
                <w:spacing w:val="37"/>
                <w:sz w:val="21"/>
              </w:rPr>
              <w:t xml:space="preserve"> </w:t>
            </w:r>
            <w:r>
              <w:rPr>
                <w:sz w:val="21"/>
              </w:rPr>
              <w:t>time</w:t>
            </w:r>
            <w:r>
              <w:rPr>
                <w:spacing w:val="39"/>
                <w:sz w:val="21"/>
              </w:rPr>
              <w:t xml:space="preserve"> </w:t>
            </w:r>
            <w:r>
              <w:rPr>
                <w:sz w:val="21"/>
              </w:rPr>
              <w:t>of</w:t>
            </w:r>
            <w:r>
              <w:rPr>
                <w:spacing w:val="39"/>
                <w:sz w:val="21"/>
              </w:rPr>
              <w:t xml:space="preserve"> </w:t>
            </w:r>
            <w:r>
              <w:rPr>
                <w:sz w:val="21"/>
              </w:rPr>
              <w:t>publication</w:t>
            </w:r>
            <w:r>
              <w:rPr>
                <w:spacing w:val="39"/>
                <w:sz w:val="21"/>
              </w:rPr>
              <w:t xml:space="preserve"> </w:t>
            </w:r>
            <w:r>
              <w:rPr>
                <w:sz w:val="21"/>
              </w:rPr>
              <w:t>of</w:t>
            </w:r>
            <w:r>
              <w:rPr>
                <w:spacing w:val="40"/>
                <w:sz w:val="21"/>
              </w:rPr>
              <w:t xml:space="preserve"> </w:t>
            </w:r>
            <w:r>
              <w:rPr>
                <w:spacing w:val="-5"/>
                <w:sz w:val="21"/>
              </w:rPr>
              <w:t>the</w:t>
            </w:r>
          </w:p>
          <w:p w14:paraId="7A4137B9" w14:textId="77777777" w:rsidR="009A33A8" w:rsidRDefault="00FA724F">
            <w:pPr>
              <w:pStyle w:val="TableParagraph"/>
              <w:spacing w:line="241" w:lineRule="exact"/>
              <w:rPr>
                <w:sz w:val="21"/>
              </w:rPr>
            </w:pPr>
            <w:r>
              <w:rPr>
                <w:sz w:val="21"/>
              </w:rPr>
              <w:t>printed</w:t>
            </w:r>
            <w:r>
              <w:rPr>
                <w:spacing w:val="-5"/>
                <w:sz w:val="21"/>
              </w:rPr>
              <w:t xml:space="preserve"> </w:t>
            </w:r>
            <w:r>
              <w:rPr>
                <w:spacing w:val="-2"/>
                <w:sz w:val="21"/>
              </w:rPr>
              <w:t>version.</w:t>
            </w:r>
          </w:p>
        </w:tc>
        <w:tc>
          <w:tcPr>
            <w:tcW w:w="3545" w:type="dxa"/>
            <w:shd w:val="clear" w:color="auto" w:fill="E7E6E6"/>
          </w:tcPr>
          <w:p w14:paraId="3303A14E" w14:textId="368D0139" w:rsidR="009A33A8" w:rsidRPr="006B566F" w:rsidRDefault="00FA724F">
            <w:pPr>
              <w:pStyle w:val="TableParagraph"/>
              <w:rPr>
                <w:rFonts w:eastAsiaTheme="minorEastAsia"/>
                <w:sz w:val="24"/>
                <w:highlight w:val="yellow"/>
                <w:lang w:eastAsia="ja-JP"/>
              </w:rPr>
            </w:pPr>
            <w:r w:rsidRPr="007B725A">
              <w:rPr>
                <w:sz w:val="24"/>
              </w:rPr>
              <w:t>October,</w:t>
            </w:r>
            <w:r w:rsidRPr="007B725A">
              <w:rPr>
                <w:spacing w:val="-1"/>
                <w:sz w:val="24"/>
              </w:rPr>
              <w:t xml:space="preserve"> </w:t>
            </w:r>
            <w:r w:rsidRPr="007B725A">
              <w:rPr>
                <w:spacing w:val="-4"/>
                <w:sz w:val="24"/>
              </w:rPr>
              <w:t>202</w:t>
            </w:r>
            <w:r w:rsidR="00375C00" w:rsidRPr="007B725A">
              <w:rPr>
                <w:rFonts w:eastAsiaTheme="minorEastAsia" w:hint="eastAsia"/>
                <w:spacing w:val="-4"/>
                <w:sz w:val="24"/>
                <w:lang w:eastAsia="ja-JP"/>
              </w:rPr>
              <w:t>6</w:t>
            </w:r>
          </w:p>
        </w:tc>
      </w:tr>
      <w:tr w:rsidR="009A33A8" w14:paraId="435A5067" w14:textId="77777777">
        <w:trPr>
          <w:trHeight w:val="594"/>
        </w:trPr>
        <w:tc>
          <w:tcPr>
            <w:tcW w:w="6629" w:type="dxa"/>
          </w:tcPr>
          <w:p w14:paraId="6F223E32" w14:textId="77777777" w:rsidR="009A33A8" w:rsidRDefault="00FA724F">
            <w:pPr>
              <w:pStyle w:val="TableParagraph"/>
              <w:rPr>
                <w:sz w:val="24"/>
              </w:rPr>
            </w:pPr>
            <w:r>
              <w:rPr>
                <w:b/>
                <w:sz w:val="24"/>
              </w:rPr>
              <w:t>Manuscript</w:t>
            </w:r>
            <w:r>
              <w:rPr>
                <w:b/>
                <w:spacing w:val="-5"/>
                <w:sz w:val="24"/>
              </w:rPr>
              <w:t xml:space="preserve"> </w:t>
            </w:r>
            <w:r>
              <w:rPr>
                <w:b/>
                <w:sz w:val="24"/>
              </w:rPr>
              <w:t>Submission</w:t>
            </w:r>
            <w:r>
              <w:rPr>
                <w:b/>
                <w:spacing w:val="-4"/>
                <w:sz w:val="24"/>
              </w:rPr>
              <w:t xml:space="preserve"> </w:t>
            </w:r>
            <w:r>
              <w:rPr>
                <w:b/>
                <w:sz w:val="24"/>
              </w:rPr>
              <w:t>Deadline</w:t>
            </w:r>
            <w:r>
              <w:rPr>
                <w:b/>
                <w:spacing w:val="-4"/>
                <w:sz w:val="24"/>
              </w:rPr>
              <w:t xml:space="preserve"> </w:t>
            </w:r>
            <w:r>
              <w:rPr>
                <w:sz w:val="24"/>
              </w:rPr>
              <w:t>(peer</w:t>
            </w:r>
            <w:r>
              <w:rPr>
                <w:spacing w:val="-2"/>
                <w:sz w:val="24"/>
              </w:rPr>
              <w:t xml:space="preserve"> review)</w:t>
            </w:r>
          </w:p>
        </w:tc>
        <w:tc>
          <w:tcPr>
            <w:tcW w:w="3545" w:type="dxa"/>
          </w:tcPr>
          <w:p w14:paraId="0FB8E5F3" w14:textId="0407C61A" w:rsidR="009A33A8" w:rsidRPr="007B725A" w:rsidRDefault="00FA724F">
            <w:pPr>
              <w:pStyle w:val="TableParagraph"/>
              <w:rPr>
                <w:sz w:val="24"/>
              </w:rPr>
            </w:pPr>
            <w:r w:rsidRPr="007B725A">
              <w:rPr>
                <w:sz w:val="24"/>
              </w:rPr>
              <w:t>November 1</w:t>
            </w:r>
            <w:r w:rsidR="00375C00" w:rsidRPr="007B725A">
              <w:rPr>
                <w:rFonts w:eastAsiaTheme="minorEastAsia" w:hint="eastAsia"/>
                <w:sz w:val="24"/>
                <w:lang w:eastAsia="ja-JP"/>
              </w:rPr>
              <w:t>3</w:t>
            </w:r>
            <w:r w:rsidRPr="007B725A">
              <w:rPr>
                <w:sz w:val="24"/>
              </w:rPr>
              <w:t>,</w:t>
            </w:r>
            <w:r w:rsidRPr="007B725A">
              <w:rPr>
                <w:spacing w:val="-1"/>
                <w:sz w:val="24"/>
              </w:rPr>
              <w:t xml:space="preserve"> </w:t>
            </w:r>
            <w:r w:rsidRPr="007B725A">
              <w:rPr>
                <w:sz w:val="24"/>
              </w:rPr>
              <w:t>202</w:t>
            </w:r>
            <w:r w:rsidR="00375C00" w:rsidRPr="007B725A">
              <w:rPr>
                <w:rFonts w:eastAsiaTheme="minorEastAsia" w:hint="eastAsia"/>
                <w:sz w:val="24"/>
                <w:lang w:eastAsia="ja-JP"/>
              </w:rPr>
              <w:t>6</w:t>
            </w:r>
            <w:r w:rsidRPr="007B725A">
              <w:rPr>
                <w:spacing w:val="-1"/>
                <w:sz w:val="24"/>
              </w:rPr>
              <w:t xml:space="preserve"> </w:t>
            </w:r>
            <w:r w:rsidRPr="007B725A">
              <w:rPr>
                <w:sz w:val="24"/>
              </w:rPr>
              <w:t>at</w:t>
            </w:r>
            <w:r w:rsidRPr="007B725A">
              <w:rPr>
                <w:spacing w:val="-2"/>
                <w:sz w:val="24"/>
              </w:rPr>
              <w:t xml:space="preserve"> 11:59pm</w:t>
            </w:r>
          </w:p>
        </w:tc>
      </w:tr>
      <w:tr w:rsidR="009A33A8" w14:paraId="721971E7" w14:textId="77777777">
        <w:trPr>
          <w:trHeight w:val="597"/>
        </w:trPr>
        <w:tc>
          <w:tcPr>
            <w:tcW w:w="6629" w:type="dxa"/>
          </w:tcPr>
          <w:p w14:paraId="7ACB50F0" w14:textId="77777777" w:rsidR="009A33A8" w:rsidRDefault="00FA724F">
            <w:pPr>
              <w:pStyle w:val="TableParagraph"/>
              <w:rPr>
                <w:b/>
                <w:sz w:val="24"/>
              </w:rPr>
            </w:pPr>
            <w:r>
              <w:rPr>
                <w:b/>
                <w:sz w:val="24"/>
              </w:rPr>
              <w:t>Manuscript</w:t>
            </w:r>
            <w:r>
              <w:rPr>
                <w:b/>
                <w:spacing w:val="-6"/>
                <w:sz w:val="24"/>
              </w:rPr>
              <w:t xml:space="preserve"> </w:t>
            </w:r>
            <w:r>
              <w:rPr>
                <w:b/>
                <w:sz w:val="24"/>
              </w:rPr>
              <w:t>Submission</w:t>
            </w:r>
            <w:r>
              <w:rPr>
                <w:b/>
                <w:spacing w:val="-4"/>
                <w:sz w:val="24"/>
              </w:rPr>
              <w:t xml:space="preserve"> </w:t>
            </w:r>
            <w:r>
              <w:rPr>
                <w:b/>
                <w:sz w:val="24"/>
              </w:rPr>
              <w:t>Deadline</w:t>
            </w:r>
            <w:r>
              <w:rPr>
                <w:b/>
                <w:spacing w:val="-4"/>
                <w:sz w:val="24"/>
              </w:rPr>
              <w:t xml:space="preserve"> </w:t>
            </w:r>
            <w:r>
              <w:rPr>
                <w:sz w:val="24"/>
              </w:rPr>
              <w:t>(without</w:t>
            </w:r>
            <w:r>
              <w:rPr>
                <w:spacing w:val="-3"/>
                <w:sz w:val="24"/>
              </w:rPr>
              <w:t xml:space="preserve"> </w:t>
            </w:r>
            <w:r>
              <w:rPr>
                <w:sz w:val="24"/>
              </w:rPr>
              <w:t>peer</w:t>
            </w:r>
            <w:r>
              <w:rPr>
                <w:spacing w:val="-2"/>
                <w:sz w:val="24"/>
              </w:rPr>
              <w:t xml:space="preserve"> review)</w:t>
            </w:r>
            <w:r>
              <w:rPr>
                <w:b/>
                <w:spacing w:val="-2"/>
                <w:sz w:val="24"/>
              </w:rPr>
              <w:t>:</w:t>
            </w:r>
          </w:p>
        </w:tc>
        <w:tc>
          <w:tcPr>
            <w:tcW w:w="3545" w:type="dxa"/>
          </w:tcPr>
          <w:p w14:paraId="64ECF900" w14:textId="72C0431C" w:rsidR="009A33A8" w:rsidRPr="007B725A" w:rsidRDefault="00FA724F">
            <w:pPr>
              <w:pStyle w:val="TableParagraph"/>
              <w:rPr>
                <w:sz w:val="24"/>
              </w:rPr>
            </w:pPr>
            <w:r w:rsidRPr="007B725A">
              <w:rPr>
                <w:sz w:val="24"/>
              </w:rPr>
              <w:t>January</w:t>
            </w:r>
            <w:r w:rsidRPr="007B725A">
              <w:rPr>
                <w:spacing w:val="-1"/>
                <w:sz w:val="24"/>
              </w:rPr>
              <w:t xml:space="preserve"> </w:t>
            </w:r>
            <w:r w:rsidR="00375C00" w:rsidRPr="007B725A">
              <w:rPr>
                <w:rFonts w:eastAsiaTheme="minorEastAsia" w:hint="eastAsia"/>
                <w:sz w:val="24"/>
                <w:lang w:eastAsia="ja-JP"/>
              </w:rPr>
              <w:t>8</w:t>
            </w:r>
            <w:r w:rsidRPr="007B725A">
              <w:rPr>
                <w:sz w:val="24"/>
              </w:rPr>
              <w:t>, 202</w:t>
            </w:r>
            <w:r w:rsidR="00375C00" w:rsidRPr="007B725A">
              <w:rPr>
                <w:rFonts w:eastAsiaTheme="minorEastAsia" w:hint="eastAsia"/>
                <w:sz w:val="24"/>
                <w:lang w:eastAsia="ja-JP"/>
              </w:rPr>
              <w:t>7</w:t>
            </w:r>
            <w:r w:rsidRPr="007B725A">
              <w:rPr>
                <w:spacing w:val="-1"/>
                <w:sz w:val="24"/>
              </w:rPr>
              <w:t xml:space="preserve"> </w:t>
            </w:r>
            <w:r w:rsidRPr="007B725A">
              <w:rPr>
                <w:sz w:val="24"/>
              </w:rPr>
              <w:t xml:space="preserve">at </w:t>
            </w:r>
            <w:r w:rsidRPr="007B725A">
              <w:rPr>
                <w:spacing w:val="-2"/>
                <w:sz w:val="24"/>
              </w:rPr>
              <w:t>11:59pm</w:t>
            </w:r>
          </w:p>
        </w:tc>
      </w:tr>
      <w:tr w:rsidR="009A33A8" w14:paraId="6D011C6F" w14:textId="77777777">
        <w:trPr>
          <w:trHeight w:val="587"/>
        </w:trPr>
        <w:tc>
          <w:tcPr>
            <w:tcW w:w="6629" w:type="dxa"/>
            <w:shd w:val="clear" w:color="auto" w:fill="E7E6E6"/>
          </w:tcPr>
          <w:p w14:paraId="5533A340" w14:textId="77777777" w:rsidR="009A33A8" w:rsidRDefault="00FA724F">
            <w:pPr>
              <w:pStyle w:val="TableParagraph"/>
              <w:rPr>
                <w:sz w:val="24"/>
              </w:rPr>
            </w:pPr>
            <w:r>
              <w:rPr>
                <w:sz w:val="24"/>
              </w:rPr>
              <w:t>Print</w:t>
            </w:r>
            <w:r>
              <w:rPr>
                <w:spacing w:val="-2"/>
                <w:sz w:val="24"/>
              </w:rPr>
              <w:t xml:space="preserve"> Publication</w:t>
            </w:r>
          </w:p>
        </w:tc>
        <w:tc>
          <w:tcPr>
            <w:tcW w:w="3545" w:type="dxa"/>
            <w:shd w:val="clear" w:color="auto" w:fill="E7E6E6"/>
          </w:tcPr>
          <w:p w14:paraId="390AC3AA" w14:textId="04C4BE8A" w:rsidR="009A33A8" w:rsidRPr="00375C00" w:rsidRDefault="00FA724F">
            <w:pPr>
              <w:pStyle w:val="TableParagraph"/>
              <w:rPr>
                <w:rFonts w:eastAsiaTheme="minorEastAsia"/>
                <w:sz w:val="24"/>
                <w:lang w:eastAsia="ja-JP"/>
              </w:rPr>
            </w:pPr>
            <w:r w:rsidRPr="007B725A">
              <w:rPr>
                <w:sz w:val="24"/>
              </w:rPr>
              <w:t xml:space="preserve">March, </w:t>
            </w:r>
            <w:r w:rsidRPr="007B725A">
              <w:rPr>
                <w:spacing w:val="-4"/>
                <w:sz w:val="24"/>
              </w:rPr>
              <w:t>202</w:t>
            </w:r>
            <w:r w:rsidR="00375C00" w:rsidRPr="007B725A">
              <w:rPr>
                <w:rFonts w:eastAsiaTheme="minorEastAsia" w:hint="eastAsia"/>
                <w:spacing w:val="-4"/>
                <w:sz w:val="24"/>
                <w:lang w:eastAsia="ja-JP"/>
              </w:rPr>
              <w:t>7</w:t>
            </w:r>
          </w:p>
        </w:tc>
      </w:tr>
    </w:tbl>
    <w:p w14:paraId="5EACB9B2" w14:textId="77777777" w:rsidR="009A33A8" w:rsidRDefault="009A33A8">
      <w:pPr>
        <w:pStyle w:val="a3"/>
        <w:spacing w:before="2"/>
        <w:ind w:left="0"/>
        <w:rPr>
          <w:sz w:val="28"/>
        </w:rPr>
      </w:pPr>
    </w:p>
    <w:p w14:paraId="235CC6BF" w14:textId="77777777" w:rsidR="009A33A8" w:rsidRDefault="00FA724F">
      <w:pPr>
        <w:ind w:left="219"/>
      </w:pPr>
      <w:r>
        <w:rPr>
          <w:b/>
        </w:rPr>
        <w:t>Language:</w:t>
      </w:r>
      <w:r>
        <w:rPr>
          <w:b/>
          <w:spacing w:val="-6"/>
        </w:rPr>
        <w:t xml:space="preserve"> </w:t>
      </w:r>
      <w:r>
        <w:rPr>
          <w:spacing w:val="-2"/>
        </w:rPr>
        <w:t>English</w:t>
      </w:r>
    </w:p>
    <w:p w14:paraId="39414223" w14:textId="77777777" w:rsidR="009A33A8" w:rsidRDefault="00FA724F">
      <w:pPr>
        <w:pStyle w:val="1"/>
        <w:spacing w:before="55"/>
        <w:rPr>
          <w:u w:val="none"/>
        </w:rPr>
      </w:pPr>
      <w:r>
        <w:rPr>
          <w:u w:val="none"/>
        </w:rPr>
        <w:t>Manuscript</w:t>
      </w:r>
      <w:r>
        <w:rPr>
          <w:spacing w:val="-4"/>
          <w:u w:val="none"/>
        </w:rPr>
        <w:t xml:space="preserve"> </w:t>
      </w:r>
      <w:r>
        <w:rPr>
          <w:spacing w:val="-2"/>
          <w:u w:val="none"/>
        </w:rPr>
        <w:t>Length:</w:t>
      </w:r>
    </w:p>
    <w:p w14:paraId="17930DC3" w14:textId="77777777" w:rsidR="009A33A8" w:rsidRDefault="00FA724F">
      <w:pPr>
        <w:pStyle w:val="a5"/>
        <w:numPr>
          <w:ilvl w:val="0"/>
          <w:numId w:val="2"/>
        </w:numPr>
        <w:tabs>
          <w:tab w:val="left" w:pos="791"/>
        </w:tabs>
        <w:spacing w:before="25"/>
        <w:ind w:hanging="361"/>
      </w:pPr>
      <w:r>
        <w:t>Article:</w:t>
      </w:r>
      <w:r>
        <w:rPr>
          <w:spacing w:val="-7"/>
        </w:rPr>
        <w:t xml:space="preserve"> </w:t>
      </w:r>
      <w:r>
        <w:t>maximum</w:t>
      </w:r>
      <w:r>
        <w:rPr>
          <w:spacing w:val="-5"/>
        </w:rPr>
        <w:t xml:space="preserve"> </w:t>
      </w:r>
      <w:r>
        <w:t>of</w:t>
      </w:r>
      <w:r>
        <w:rPr>
          <w:spacing w:val="-6"/>
        </w:rPr>
        <w:t xml:space="preserve"> </w:t>
      </w:r>
      <w:r>
        <w:t>8,000</w:t>
      </w:r>
      <w:r>
        <w:rPr>
          <w:spacing w:val="-5"/>
        </w:rPr>
        <w:t xml:space="preserve"> </w:t>
      </w:r>
      <w:r>
        <w:t>words</w:t>
      </w:r>
      <w:r>
        <w:rPr>
          <w:spacing w:val="-4"/>
        </w:rPr>
        <w:t xml:space="preserve"> </w:t>
      </w:r>
      <w:r>
        <w:t>(including</w:t>
      </w:r>
      <w:r>
        <w:rPr>
          <w:spacing w:val="-5"/>
        </w:rPr>
        <w:t xml:space="preserve"> </w:t>
      </w:r>
      <w:r>
        <w:t>charts,</w:t>
      </w:r>
      <w:r>
        <w:rPr>
          <w:spacing w:val="-5"/>
        </w:rPr>
        <w:t xml:space="preserve"> </w:t>
      </w:r>
      <w:r>
        <w:t>graphs,</w:t>
      </w:r>
      <w:r>
        <w:rPr>
          <w:spacing w:val="-4"/>
        </w:rPr>
        <w:t xml:space="preserve"> </w:t>
      </w:r>
      <w:r>
        <w:t>endnotes</w:t>
      </w:r>
      <w:r>
        <w:rPr>
          <w:spacing w:val="-4"/>
        </w:rPr>
        <w:t xml:space="preserve"> </w:t>
      </w:r>
      <w:r>
        <w:t>and</w:t>
      </w:r>
      <w:r>
        <w:rPr>
          <w:spacing w:val="-7"/>
        </w:rPr>
        <w:t xml:space="preserve"> </w:t>
      </w:r>
      <w:r>
        <w:rPr>
          <w:spacing w:val="-2"/>
        </w:rPr>
        <w:t>references)</w:t>
      </w:r>
    </w:p>
    <w:p w14:paraId="7F83AB88" w14:textId="77777777" w:rsidR="009A33A8" w:rsidRDefault="00FA724F">
      <w:pPr>
        <w:pStyle w:val="a5"/>
        <w:numPr>
          <w:ilvl w:val="0"/>
          <w:numId w:val="2"/>
        </w:numPr>
        <w:tabs>
          <w:tab w:val="left" w:pos="790"/>
        </w:tabs>
        <w:ind w:left="789"/>
      </w:pPr>
      <w:r>
        <w:t>Research</w:t>
      </w:r>
      <w:r>
        <w:rPr>
          <w:spacing w:val="-6"/>
        </w:rPr>
        <w:t xml:space="preserve"> </w:t>
      </w:r>
      <w:r>
        <w:t>Note:</w:t>
      </w:r>
      <w:r>
        <w:rPr>
          <w:spacing w:val="-5"/>
        </w:rPr>
        <w:t xml:space="preserve"> </w:t>
      </w:r>
      <w:r>
        <w:t>maximum</w:t>
      </w:r>
      <w:r>
        <w:rPr>
          <w:spacing w:val="-5"/>
        </w:rPr>
        <w:t xml:space="preserve"> </w:t>
      </w:r>
      <w:r>
        <w:t>of</w:t>
      </w:r>
      <w:r>
        <w:rPr>
          <w:spacing w:val="-4"/>
        </w:rPr>
        <w:t xml:space="preserve"> </w:t>
      </w:r>
      <w:r>
        <w:t>5,000</w:t>
      </w:r>
      <w:r>
        <w:rPr>
          <w:spacing w:val="-7"/>
        </w:rPr>
        <w:t xml:space="preserve"> </w:t>
      </w:r>
      <w:r>
        <w:t>words</w:t>
      </w:r>
      <w:r>
        <w:rPr>
          <w:spacing w:val="-4"/>
        </w:rPr>
        <w:t xml:space="preserve"> </w:t>
      </w:r>
      <w:r>
        <w:t>(including</w:t>
      </w:r>
      <w:r>
        <w:rPr>
          <w:spacing w:val="-6"/>
        </w:rPr>
        <w:t xml:space="preserve"> </w:t>
      </w:r>
      <w:r>
        <w:t>charts,</w:t>
      </w:r>
      <w:r>
        <w:rPr>
          <w:spacing w:val="-4"/>
        </w:rPr>
        <w:t xml:space="preserve"> </w:t>
      </w:r>
      <w:r>
        <w:t>graphs,</w:t>
      </w:r>
      <w:r>
        <w:rPr>
          <w:spacing w:val="-5"/>
        </w:rPr>
        <w:t xml:space="preserve"> </w:t>
      </w:r>
      <w:r>
        <w:t>endnotes</w:t>
      </w:r>
      <w:r>
        <w:rPr>
          <w:spacing w:val="-4"/>
        </w:rPr>
        <w:t xml:space="preserve"> </w:t>
      </w:r>
      <w:r>
        <w:t>and</w:t>
      </w:r>
      <w:r>
        <w:rPr>
          <w:spacing w:val="-5"/>
        </w:rPr>
        <w:t xml:space="preserve"> </w:t>
      </w:r>
      <w:r>
        <w:rPr>
          <w:spacing w:val="-2"/>
        </w:rPr>
        <w:t>references)</w:t>
      </w:r>
    </w:p>
    <w:p w14:paraId="79587B5C" w14:textId="77777777" w:rsidR="009A33A8" w:rsidRDefault="00FA724F">
      <w:pPr>
        <w:pStyle w:val="a5"/>
        <w:numPr>
          <w:ilvl w:val="0"/>
          <w:numId w:val="2"/>
        </w:numPr>
        <w:tabs>
          <w:tab w:val="left" w:pos="790"/>
        </w:tabs>
        <w:spacing w:before="1"/>
        <w:ind w:left="789" w:hanging="361"/>
      </w:pPr>
      <w:r>
        <w:t>Book</w:t>
      </w:r>
      <w:r>
        <w:rPr>
          <w:spacing w:val="-7"/>
        </w:rPr>
        <w:t xml:space="preserve"> </w:t>
      </w:r>
      <w:r>
        <w:t>Review:</w:t>
      </w:r>
      <w:r>
        <w:rPr>
          <w:spacing w:val="-4"/>
        </w:rPr>
        <w:t xml:space="preserve"> </w:t>
      </w:r>
      <w:r>
        <w:t>maximum</w:t>
      </w:r>
      <w:r>
        <w:rPr>
          <w:spacing w:val="-7"/>
        </w:rPr>
        <w:t xml:space="preserve"> </w:t>
      </w:r>
      <w:r>
        <w:t>of</w:t>
      </w:r>
      <w:r>
        <w:rPr>
          <w:spacing w:val="-3"/>
        </w:rPr>
        <w:t xml:space="preserve"> </w:t>
      </w:r>
      <w:r>
        <w:t>2,000</w:t>
      </w:r>
      <w:r>
        <w:rPr>
          <w:spacing w:val="-7"/>
        </w:rPr>
        <w:t xml:space="preserve"> </w:t>
      </w:r>
      <w:r>
        <w:t>words</w:t>
      </w:r>
      <w:r>
        <w:rPr>
          <w:spacing w:val="-4"/>
        </w:rPr>
        <w:t xml:space="preserve"> </w:t>
      </w:r>
      <w:r>
        <w:t>(including</w:t>
      </w:r>
      <w:r>
        <w:rPr>
          <w:spacing w:val="-5"/>
        </w:rPr>
        <w:t xml:space="preserve"> </w:t>
      </w:r>
      <w:r>
        <w:t>endnotes</w:t>
      </w:r>
      <w:r>
        <w:rPr>
          <w:spacing w:val="-4"/>
        </w:rPr>
        <w:t xml:space="preserve"> </w:t>
      </w:r>
      <w:r>
        <w:t>and</w:t>
      </w:r>
      <w:r>
        <w:rPr>
          <w:spacing w:val="-4"/>
        </w:rPr>
        <w:t xml:space="preserve"> </w:t>
      </w:r>
      <w:r>
        <w:rPr>
          <w:spacing w:val="-2"/>
        </w:rPr>
        <w:t>references)</w:t>
      </w:r>
    </w:p>
    <w:p w14:paraId="52817B78" w14:textId="77777777" w:rsidR="009A33A8" w:rsidRDefault="009A33A8">
      <w:pPr>
        <w:sectPr w:rsidR="009A33A8">
          <w:type w:val="continuous"/>
          <w:pgSz w:w="11910" w:h="16850"/>
          <w:pgMar w:top="800" w:right="560" w:bottom="280" w:left="460" w:header="720" w:footer="720" w:gutter="0"/>
          <w:cols w:space="720"/>
        </w:sectPr>
      </w:pPr>
    </w:p>
    <w:p w14:paraId="4C6A9EF5" w14:textId="77777777" w:rsidR="009A33A8" w:rsidRDefault="00FA724F">
      <w:pPr>
        <w:pStyle w:val="1"/>
        <w:spacing w:before="86"/>
        <w:rPr>
          <w:u w:val="none"/>
        </w:rPr>
      </w:pPr>
      <w:r>
        <w:rPr>
          <w:u w:val="none"/>
        </w:rPr>
        <w:lastRenderedPageBreak/>
        <w:t>Additional</w:t>
      </w:r>
      <w:r>
        <w:rPr>
          <w:spacing w:val="-7"/>
          <w:u w:val="none"/>
        </w:rPr>
        <w:t xml:space="preserve"> </w:t>
      </w:r>
      <w:r>
        <w:rPr>
          <w:spacing w:val="-2"/>
          <w:u w:val="none"/>
        </w:rPr>
        <w:t>Notes:</w:t>
      </w:r>
    </w:p>
    <w:p w14:paraId="3160FA37" w14:textId="77777777" w:rsidR="009A33A8" w:rsidRDefault="009A33A8">
      <w:pPr>
        <w:pStyle w:val="a3"/>
        <w:spacing w:before="1"/>
        <w:ind w:left="0"/>
        <w:rPr>
          <w:b/>
        </w:rPr>
      </w:pPr>
    </w:p>
    <w:p w14:paraId="706BE851" w14:textId="77777777" w:rsidR="009A33A8" w:rsidRDefault="00FA724F">
      <w:pPr>
        <w:pStyle w:val="a5"/>
        <w:numPr>
          <w:ilvl w:val="0"/>
          <w:numId w:val="1"/>
        </w:numPr>
        <w:tabs>
          <w:tab w:val="left" w:pos="791"/>
        </w:tabs>
        <w:ind w:hanging="361"/>
      </w:pPr>
      <w:r>
        <w:t>We</w:t>
      </w:r>
      <w:r>
        <w:rPr>
          <w:spacing w:val="-8"/>
        </w:rPr>
        <w:t xml:space="preserve"> </w:t>
      </w:r>
      <w:r>
        <w:t>welcome</w:t>
      </w:r>
      <w:r>
        <w:rPr>
          <w:spacing w:val="-5"/>
        </w:rPr>
        <w:t xml:space="preserve"> </w:t>
      </w:r>
      <w:r>
        <w:t>submissions</w:t>
      </w:r>
      <w:r>
        <w:rPr>
          <w:spacing w:val="-5"/>
        </w:rPr>
        <w:t xml:space="preserve"> </w:t>
      </w:r>
      <w:r>
        <w:t>from</w:t>
      </w:r>
      <w:r>
        <w:rPr>
          <w:spacing w:val="-5"/>
        </w:rPr>
        <w:t xml:space="preserve"> </w:t>
      </w:r>
      <w:r>
        <w:t>research</w:t>
      </w:r>
      <w:r>
        <w:rPr>
          <w:spacing w:val="-4"/>
        </w:rPr>
        <w:t xml:space="preserve"> </w:t>
      </w:r>
      <w:r>
        <w:t>projects</w:t>
      </w:r>
      <w:r>
        <w:rPr>
          <w:spacing w:val="-6"/>
        </w:rPr>
        <w:t xml:space="preserve"> </w:t>
      </w:r>
      <w:r>
        <w:t>sponsored</w:t>
      </w:r>
      <w:r>
        <w:rPr>
          <w:spacing w:val="-5"/>
        </w:rPr>
        <w:t xml:space="preserve"> </w:t>
      </w:r>
      <w:r>
        <w:t>by</w:t>
      </w:r>
      <w:r>
        <w:rPr>
          <w:spacing w:val="-5"/>
        </w:rPr>
        <w:t xml:space="preserve"> </w:t>
      </w:r>
      <w:r>
        <w:rPr>
          <w:spacing w:val="-2"/>
        </w:rPr>
        <w:t>IIRAS.</w:t>
      </w:r>
    </w:p>
    <w:p w14:paraId="76BC718B" w14:textId="77777777" w:rsidR="009A33A8" w:rsidRDefault="00FA724F">
      <w:pPr>
        <w:pStyle w:val="a5"/>
        <w:numPr>
          <w:ilvl w:val="0"/>
          <w:numId w:val="1"/>
        </w:numPr>
        <w:tabs>
          <w:tab w:val="left" w:pos="791"/>
        </w:tabs>
        <w:ind w:right="115"/>
      </w:pPr>
      <w:r>
        <w:t>An</w:t>
      </w:r>
      <w:r>
        <w:rPr>
          <w:spacing w:val="26"/>
        </w:rPr>
        <w:t xml:space="preserve"> </w:t>
      </w:r>
      <w:r>
        <w:t>abstract</w:t>
      </w:r>
      <w:r>
        <w:rPr>
          <w:spacing w:val="25"/>
        </w:rPr>
        <w:t xml:space="preserve"> </w:t>
      </w:r>
      <w:r>
        <w:t>of</w:t>
      </w:r>
      <w:r>
        <w:rPr>
          <w:spacing w:val="24"/>
        </w:rPr>
        <w:t xml:space="preserve"> </w:t>
      </w:r>
      <w:r>
        <w:t>no</w:t>
      </w:r>
      <w:r>
        <w:rPr>
          <w:spacing w:val="25"/>
        </w:rPr>
        <w:t xml:space="preserve"> </w:t>
      </w:r>
      <w:r>
        <w:t>more</w:t>
      </w:r>
      <w:r>
        <w:rPr>
          <w:spacing w:val="25"/>
        </w:rPr>
        <w:t xml:space="preserve"> </w:t>
      </w:r>
      <w:r>
        <w:t>than</w:t>
      </w:r>
      <w:r>
        <w:rPr>
          <w:spacing w:val="26"/>
        </w:rPr>
        <w:t xml:space="preserve"> </w:t>
      </w:r>
      <w:r>
        <w:t>150</w:t>
      </w:r>
      <w:r>
        <w:rPr>
          <w:spacing w:val="25"/>
        </w:rPr>
        <w:t xml:space="preserve"> </w:t>
      </w:r>
      <w:r>
        <w:t>words</w:t>
      </w:r>
      <w:r>
        <w:rPr>
          <w:spacing w:val="25"/>
        </w:rPr>
        <w:t xml:space="preserve"> </w:t>
      </w:r>
      <w:r>
        <w:t>and</w:t>
      </w:r>
      <w:r>
        <w:rPr>
          <w:spacing w:val="24"/>
        </w:rPr>
        <w:t xml:space="preserve"> </w:t>
      </w:r>
      <w:r>
        <w:t>five</w:t>
      </w:r>
      <w:r>
        <w:rPr>
          <w:spacing w:val="23"/>
        </w:rPr>
        <w:t xml:space="preserve"> </w:t>
      </w:r>
      <w:r>
        <w:t>keywords</w:t>
      </w:r>
      <w:r>
        <w:rPr>
          <w:spacing w:val="25"/>
        </w:rPr>
        <w:t xml:space="preserve"> </w:t>
      </w:r>
      <w:r>
        <w:t>should</w:t>
      </w:r>
      <w:r>
        <w:rPr>
          <w:spacing w:val="25"/>
        </w:rPr>
        <w:t xml:space="preserve"> </w:t>
      </w:r>
      <w:r>
        <w:t>appear</w:t>
      </w:r>
      <w:r>
        <w:rPr>
          <w:spacing w:val="24"/>
        </w:rPr>
        <w:t xml:space="preserve"> </w:t>
      </w:r>
      <w:r>
        <w:t>on</w:t>
      </w:r>
      <w:r>
        <w:rPr>
          <w:spacing w:val="26"/>
        </w:rPr>
        <w:t xml:space="preserve"> </w:t>
      </w:r>
      <w:r>
        <w:t>the</w:t>
      </w:r>
      <w:r>
        <w:rPr>
          <w:spacing w:val="25"/>
        </w:rPr>
        <w:t xml:space="preserve"> </w:t>
      </w:r>
      <w:r>
        <w:t>first</w:t>
      </w:r>
      <w:r>
        <w:rPr>
          <w:spacing w:val="25"/>
        </w:rPr>
        <w:t xml:space="preserve"> </w:t>
      </w:r>
      <w:r>
        <w:t>page</w:t>
      </w:r>
      <w:r>
        <w:rPr>
          <w:spacing w:val="25"/>
        </w:rPr>
        <w:t xml:space="preserve"> </w:t>
      </w:r>
      <w:r>
        <w:t>of</w:t>
      </w:r>
      <w:r>
        <w:rPr>
          <w:spacing w:val="26"/>
        </w:rPr>
        <w:t xml:space="preserve"> </w:t>
      </w:r>
      <w:r>
        <w:t xml:space="preserve">each </w:t>
      </w:r>
      <w:r>
        <w:rPr>
          <w:spacing w:val="-2"/>
        </w:rPr>
        <w:t>manuscript.</w:t>
      </w:r>
    </w:p>
    <w:p w14:paraId="365CE718" w14:textId="77777777" w:rsidR="009A33A8" w:rsidRDefault="00FA724F">
      <w:pPr>
        <w:pStyle w:val="a5"/>
        <w:numPr>
          <w:ilvl w:val="0"/>
          <w:numId w:val="1"/>
        </w:numPr>
        <w:tabs>
          <w:tab w:val="left" w:pos="791"/>
        </w:tabs>
        <w:ind w:hanging="361"/>
      </w:pPr>
      <w:r>
        <w:t>The</w:t>
      </w:r>
      <w:r>
        <w:rPr>
          <w:spacing w:val="-5"/>
        </w:rPr>
        <w:t xml:space="preserve"> </w:t>
      </w:r>
      <w:r>
        <w:t>Journal</w:t>
      </w:r>
      <w:r>
        <w:rPr>
          <w:spacing w:val="-3"/>
        </w:rPr>
        <w:t xml:space="preserve"> </w:t>
      </w:r>
      <w:r>
        <w:t>will</w:t>
      </w:r>
      <w:r>
        <w:rPr>
          <w:spacing w:val="-5"/>
        </w:rPr>
        <w:t xml:space="preserve"> </w:t>
      </w:r>
      <w:r>
        <w:t>be</w:t>
      </w:r>
      <w:r>
        <w:rPr>
          <w:spacing w:val="-2"/>
        </w:rPr>
        <w:t xml:space="preserve"> </w:t>
      </w:r>
      <w:r>
        <w:t>published</w:t>
      </w:r>
      <w:r>
        <w:rPr>
          <w:spacing w:val="-4"/>
        </w:rPr>
        <w:t xml:space="preserve"> </w:t>
      </w:r>
      <w:r>
        <w:t>both</w:t>
      </w:r>
      <w:r>
        <w:rPr>
          <w:spacing w:val="-2"/>
        </w:rPr>
        <w:t xml:space="preserve"> </w:t>
      </w:r>
      <w:r>
        <w:t>in</w:t>
      </w:r>
      <w:r>
        <w:rPr>
          <w:spacing w:val="-2"/>
        </w:rPr>
        <w:t xml:space="preserve"> </w:t>
      </w:r>
      <w:r>
        <w:t>paper</w:t>
      </w:r>
      <w:r>
        <w:rPr>
          <w:spacing w:val="-4"/>
        </w:rPr>
        <w:t xml:space="preserve"> </w:t>
      </w:r>
      <w:r>
        <w:t>and</w:t>
      </w:r>
      <w:r>
        <w:rPr>
          <w:spacing w:val="-3"/>
        </w:rPr>
        <w:t xml:space="preserve"> </w:t>
      </w:r>
      <w:r>
        <w:t>online</w:t>
      </w:r>
      <w:r>
        <w:rPr>
          <w:spacing w:val="-6"/>
        </w:rPr>
        <w:t xml:space="preserve"> </w:t>
      </w:r>
      <w:r>
        <w:t>with</w:t>
      </w:r>
      <w:r>
        <w:rPr>
          <w:spacing w:val="-2"/>
        </w:rPr>
        <w:t xml:space="preserve"> </w:t>
      </w:r>
      <w:r>
        <w:t>PDF</w:t>
      </w:r>
      <w:r>
        <w:rPr>
          <w:spacing w:val="-3"/>
        </w:rPr>
        <w:t xml:space="preserve"> </w:t>
      </w:r>
      <w:r>
        <w:rPr>
          <w:spacing w:val="-2"/>
        </w:rPr>
        <w:t>format.</w:t>
      </w:r>
    </w:p>
    <w:p w14:paraId="251A5877" w14:textId="77777777" w:rsidR="009A33A8" w:rsidRDefault="00FA724F">
      <w:pPr>
        <w:pStyle w:val="1"/>
        <w:numPr>
          <w:ilvl w:val="0"/>
          <w:numId w:val="1"/>
        </w:numPr>
        <w:tabs>
          <w:tab w:val="left" w:pos="791"/>
        </w:tabs>
        <w:spacing w:line="237" w:lineRule="auto"/>
        <w:ind w:right="114"/>
        <w:rPr>
          <w:b w:val="0"/>
          <w:u w:val="none"/>
        </w:rPr>
      </w:pPr>
      <w:r>
        <w:rPr>
          <w:b w:val="0"/>
          <w:u w:val="none"/>
        </w:rPr>
        <w:t xml:space="preserve">Please make sure that </w:t>
      </w:r>
      <w:r>
        <w:t>manuscripts are proofread and follow writing guidelines as specified by the</w:t>
      </w:r>
      <w:r>
        <w:rPr>
          <w:u w:val="none"/>
        </w:rPr>
        <w:t xml:space="preserve"> </w:t>
      </w:r>
      <w:r>
        <w:t>Journal prior to submission</w:t>
      </w:r>
      <w:r>
        <w:rPr>
          <w:b w:val="0"/>
          <w:u w:val="none"/>
        </w:rPr>
        <w:t>.</w:t>
      </w:r>
    </w:p>
    <w:p w14:paraId="7EC09169" w14:textId="77777777" w:rsidR="009A33A8" w:rsidRDefault="00FA724F">
      <w:pPr>
        <w:pStyle w:val="a5"/>
        <w:numPr>
          <w:ilvl w:val="0"/>
          <w:numId w:val="1"/>
        </w:numPr>
        <w:tabs>
          <w:tab w:val="left" w:pos="791"/>
        </w:tabs>
        <w:spacing w:before="1"/>
        <w:ind w:hanging="361"/>
      </w:pPr>
      <w:r>
        <w:t>Manuscripts</w:t>
      </w:r>
      <w:r>
        <w:rPr>
          <w:spacing w:val="-6"/>
        </w:rPr>
        <w:t xml:space="preserve"> </w:t>
      </w:r>
      <w:r>
        <w:t>should</w:t>
      </w:r>
      <w:r>
        <w:rPr>
          <w:spacing w:val="-7"/>
        </w:rPr>
        <w:t xml:space="preserve"> </w:t>
      </w:r>
      <w:r>
        <w:t>be</w:t>
      </w:r>
      <w:r>
        <w:rPr>
          <w:spacing w:val="-4"/>
        </w:rPr>
        <w:t xml:space="preserve"> </w:t>
      </w:r>
      <w:r>
        <w:t>submitted</w:t>
      </w:r>
      <w:r>
        <w:rPr>
          <w:spacing w:val="-5"/>
        </w:rPr>
        <w:t xml:space="preserve"> </w:t>
      </w:r>
      <w:r>
        <w:t>with</w:t>
      </w:r>
      <w:r>
        <w:rPr>
          <w:spacing w:val="-6"/>
        </w:rPr>
        <w:t xml:space="preserve"> </w:t>
      </w:r>
      <w:r>
        <w:t>Microsoft</w:t>
      </w:r>
      <w:r>
        <w:rPr>
          <w:spacing w:val="-7"/>
        </w:rPr>
        <w:t xml:space="preserve"> </w:t>
      </w:r>
      <w:r>
        <w:t>Word</w:t>
      </w:r>
      <w:r>
        <w:rPr>
          <w:spacing w:val="-4"/>
        </w:rPr>
        <w:t xml:space="preserve"> </w:t>
      </w:r>
      <w:r>
        <w:rPr>
          <w:spacing w:val="-2"/>
        </w:rPr>
        <w:t>files.</w:t>
      </w:r>
    </w:p>
    <w:p w14:paraId="3C977496" w14:textId="77777777" w:rsidR="009A33A8" w:rsidRPr="007B725A" w:rsidRDefault="00FA724F">
      <w:pPr>
        <w:pStyle w:val="a5"/>
        <w:numPr>
          <w:ilvl w:val="0"/>
          <w:numId w:val="1"/>
        </w:numPr>
        <w:tabs>
          <w:tab w:val="left" w:pos="791"/>
        </w:tabs>
        <w:ind w:right="114"/>
      </w:pPr>
      <w:r>
        <w:t>We</w:t>
      </w:r>
      <w:r>
        <w:rPr>
          <w:spacing w:val="40"/>
        </w:rPr>
        <w:t xml:space="preserve"> </w:t>
      </w:r>
      <w:r>
        <w:t>do</w:t>
      </w:r>
      <w:r>
        <w:rPr>
          <w:spacing w:val="40"/>
        </w:rPr>
        <w:t xml:space="preserve"> </w:t>
      </w:r>
      <w:r>
        <w:t>not</w:t>
      </w:r>
      <w:r>
        <w:rPr>
          <w:spacing w:val="40"/>
        </w:rPr>
        <w:t xml:space="preserve"> </w:t>
      </w:r>
      <w:r>
        <w:t>accept</w:t>
      </w:r>
      <w:r>
        <w:rPr>
          <w:spacing w:val="40"/>
        </w:rPr>
        <w:t xml:space="preserve"> </w:t>
      </w:r>
      <w:r>
        <w:t>book</w:t>
      </w:r>
      <w:r>
        <w:rPr>
          <w:spacing w:val="40"/>
        </w:rPr>
        <w:t xml:space="preserve"> </w:t>
      </w:r>
      <w:r>
        <w:t>reviews</w:t>
      </w:r>
      <w:r>
        <w:rPr>
          <w:spacing w:val="40"/>
        </w:rPr>
        <w:t xml:space="preserve"> </w:t>
      </w:r>
      <w:r>
        <w:t>or</w:t>
      </w:r>
      <w:r>
        <w:rPr>
          <w:spacing w:val="40"/>
        </w:rPr>
        <w:t xml:space="preserve"> </w:t>
      </w:r>
      <w:r>
        <w:t>translated</w:t>
      </w:r>
      <w:r>
        <w:rPr>
          <w:spacing w:val="40"/>
        </w:rPr>
        <w:t xml:space="preserve"> </w:t>
      </w:r>
      <w:r>
        <w:t>articles,</w:t>
      </w:r>
      <w:r>
        <w:rPr>
          <w:spacing w:val="40"/>
        </w:rPr>
        <w:t xml:space="preserve"> </w:t>
      </w:r>
      <w:r>
        <w:t>unless</w:t>
      </w:r>
      <w:r>
        <w:rPr>
          <w:spacing w:val="40"/>
        </w:rPr>
        <w:t xml:space="preserve"> </w:t>
      </w:r>
      <w:r>
        <w:t>they</w:t>
      </w:r>
      <w:r>
        <w:rPr>
          <w:spacing w:val="40"/>
        </w:rPr>
        <w:t xml:space="preserve"> </w:t>
      </w:r>
      <w:r>
        <w:t>are</w:t>
      </w:r>
      <w:r>
        <w:rPr>
          <w:spacing w:val="40"/>
        </w:rPr>
        <w:t xml:space="preserve"> </w:t>
      </w:r>
      <w:r>
        <w:t>solicited</w:t>
      </w:r>
      <w:r>
        <w:rPr>
          <w:spacing w:val="40"/>
        </w:rPr>
        <w:t xml:space="preserve"> </w:t>
      </w:r>
      <w:r>
        <w:t>by</w:t>
      </w:r>
      <w:r>
        <w:rPr>
          <w:spacing w:val="40"/>
        </w:rPr>
        <w:t xml:space="preserve"> </w:t>
      </w:r>
      <w:r>
        <w:t>the</w:t>
      </w:r>
      <w:r>
        <w:rPr>
          <w:spacing w:val="40"/>
        </w:rPr>
        <w:t xml:space="preserve"> </w:t>
      </w:r>
      <w:r>
        <w:t>editorial</w:t>
      </w:r>
      <w:r>
        <w:rPr>
          <w:spacing w:val="80"/>
        </w:rPr>
        <w:t xml:space="preserve"> </w:t>
      </w:r>
      <w:r w:rsidRPr="007B725A">
        <w:rPr>
          <w:spacing w:val="-2"/>
        </w:rPr>
        <w:t>committee.</w:t>
      </w:r>
    </w:p>
    <w:p w14:paraId="1BAABFB2" w14:textId="77777777" w:rsidR="007B725A" w:rsidRPr="007B725A" w:rsidRDefault="006B566F">
      <w:pPr>
        <w:pStyle w:val="a5"/>
        <w:numPr>
          <w:ilvl w:val="0"/>
          <w:numId w:val="1"/>
        </w:numPr>
        <w:tabs>
          <w:tab w:val="left" w:pos="791"/>
        </w:tabs>
        <w:ind w:right="114"/>
      </w:pPr>
      <w:r w:rsidRPr="007B725A">
        <w:t>Please keep revisions during the proofreading stage to a minimum, limited to minor corrections such as typographical errors.</w:t>
      </w:r>
    </w:p>
    <w:p w14:paraId="21E58B08" w14:textId="2470EFC3" w:rsidR="006B566F" w:rsidRPr="007B725A" w:rsidRDefault="007B725A" w:rsidP="007B725A">
      <w:pPr>
        <w:pStyle w:val="a5"/>
        <w:tabs>
          <w:tab w:val="left" w:pos="791"/>
        </w:tabs>
        <w:ind w:right="114" w:firstLine="0"/>
      </w:pPr>
      <w:r w:rsidRPr="00A13AE5">
        <w:t>Author proofreading shall be limited to two rounds (a third round, if conducted, shall be limited to the verification of corrections only).</w:t>
      </w:r>
    </w:p>
    <w:p w14:paraId="196079AF" w14:textId="77777777" w:rsidR="009A33A8" w:rsidRDefault="00FA724F">
      <w:pPr>
        <w:pStyle w:val="a3"/>
        <w:spacing w:before="162"/>
        <w:ind w:left="219"/>
      </w:pPr>
      <w:r>
        <w:t>Should</w:t>
      </w:r>
      <w:r>
        <w:rPr>
          <w:spacing w:val="-6"/>
        </w:rPr>
        <w:t xml:space="preserve"> </w:t>
      </w:r>
      <w:r>
        <w:t>you</w:t>
      </w:r>
      <w:r>
        <w:rPr>
          <w:spacing w:val="-3"/>
        </w:rPr>
        <w:t xml:space="preserve"> </w:t>
      </w:r>
      <w:r>
        <w:t>have</w:t>
      </w:r>
      <w:r>
        <w:rPr>
          <w:spacing w:val="-5"/>
        </w:rPr>
        <w:t xml:space="preserve"> </w:t>
      </w:r>
      <w:r>
        <w:t>any</w:t>
      </w:r>
      <w:r>
        <w:rPr>
          <w:spacing w:val="-4"/>
        </w:rPr>
        <w:t xml:space="preserve"> </w:t>
      </w:r>
      <w:r>
        <w:t>questions,</w:t>
      </w:r>
      <w:r>
        <w:rPr>
          <w:spacing w:val="-5"/>
        </w:rPr>
        <w:t xml:space="preserve"> </w:t>
      </w:r>
      <w:r>
        <w:t>please</w:t>
      </w:r>
      <w:r>
        <w:rPr>
          <w:spacing w:val="-5"/>
        </w:rPr>
        <w:t xml:space="preserve"> </w:t>
      </w:r>
      <w:r>
        <w:t>contact</w:t>
      </w:r>
      <w:r>
        <w:rPr>
          <w:spacing w:val="-2"/>
        </w:rPr>
        <w:t xml:space="preserve"> </w:t>
      </w:r>
      <w:r>
        <w:t>IIRAS</w:t>
      </w:r>
      <w:r>
        <w:rPr>
          <w:spacing w:val="-3"/>
        </w:rPr>
        <w:t xml:space="preserve"> </w:t>
      </w:r>
      <w:r>
        <w:rPr>
          <w:spacing w:val="-2"/>
        </w:rPr>
        <w:t>below:</w:t>
      </w:r>
    </w:p>
    <w:p w14:paraId="2528E43A" w14:textId="77777777" w:rsidR="009A33A8" w:rsidRDefault="00FA724F">
      <w:pPr>
        <w:spacing w:before="158"/>
        <w:ind w:right="116"/>
        <w:jc w:val="right"/>
        <w:rPr>
          <w:sz w:val="20"/>
        </w:rPr>
      </w:pPr>
      <w:proofErr w:type="spellStart"/>
      <w:r>
        <w:rPr>
          <w:sz w:val="20"/>
        </w:rPr>
        <w:t>Ritsumeikan</w:t>
      </w:r>
      <w:proofErr w:type="spellEnd"/>
      <w:r>
        <w:rPr>
          <w:spacing w:val="-10"/>
          <w:sz w:val="20"/>
        </w:rPr>
        <w:t xml:space="preserve"> </w:t>
      </w:r>
      <w:r>
        <w:rPr>
          <w:sz w:val="20"/>
        </w:rPr>
        <w:t>University,</w:t>
      </w:r>
      <w:r>
        <w:rPr>
          <w:spacing w:val="-9"/>
          <w:sz w:val="20"/>
        </w:rPr>
        <w:t xml:space="preserve"> </w:t>
      </w:r>
      <w:r>
        <w:rPr>
          <w:sz w:val="20"/>
        </w:rPr>
        <w:t>Institute</w:t>
      </w:r>
      <w:r>
        <w:rPr>
          <w:spacing w:val="-6"/>
          <w:sz w:val="20"/>
        </w:rPr>
        <w:t xml:space="preserve"> </w:t>
      </w:r>
      <w:r>
        <w:rPr>
          <w:sz w:val="20"/>
        </w:rPr>
        <w:t>of</w:t>
      </w:r>
      <w:r>
        <w:rPr>
          <w:spacing w:val="-8"/>
          <w:sz w:val="20"/>
        </w:rPr>
        <w:t xml:space="preserve"> </w:t>
      </w:r>
      <w:r>
        <w:rPr>
          <w:sz w:val="20"/>
        </w:rPr>
        <w:t>International</w:t>
      </w:r>
      <w:r>
        <w:rPr>
          <w:spacing w:val="-7"/>
          <w:sz w:val="20"/>
        </w:rPr>
        <w:t xml:space="preserve"> </w:t>
      </w:r>
      <w:r>
        <w:rPr>
          <w:sz w:val="20"/>
        </w:rPr>
        <w:t>Relations</w:t>
      </w:r>
      <w:r>
        <w:rPr>
          <w:spacing w:val="-9"/>
          <w:sz w:val="20"/>
        </w:rPr>
        <w:t xml:space="preserve"> </w:t>
      </w:r>
      <w:r>
        <w:rPr>
          <w:sz w:val="20"/>
        </w:rPr>
        <w:t>and</w:t>
      </w:r>
      <w:r>
        <w:rPr>
          <w:spacing w:val="-8"/>
          <w:sz w:val="20"/>
        </w:rPr>
        <w:t xml:space="preserve"> </w:t>
      </w:r>
      <w:r>
        <w:rPr>
          <w:sz w:val="20"/>
        </w:rPr>
        <w:t>Area</w:t>
      </w:r>
      <w:r>
        <w:rPr>
          <w:spacing w:val="-8"/>
          <w:sz w:val="20"/>
        </w:rPr>
        <w:t xml:space="preserve"> </w:t>
      </w:r>
      <w:r>
        <w:rPr>
          <w:spacing w:val="-2"/>
          <w:sz w:val="20"/>
        </w:rPr>
        <w:t>Studies</w:t>
      </w:r>
    </w:p>
    <w:p w14:paraId="2CC83AA5" w14:textId="77777777" w:rsidR="009A33A8" w:rsidRDefault="00FA724F">
      <w:pPr>
        <w:spacing w:before="3"/>
        <w:ind w:right="117"/>
        <w:jc w:val="right"/>
        <w:rPr>
          <w:sz w:val="20"/>
        </w:rPr>
      </w:pPr>
      <w:r>
        <w:rPr>
          <w:spacing w:val="-2"/>
          <w:sz w:val="20"/>
        </w:rPr>
        <w:t>Email</w:t>
      </w:r>
      <w:r>
        <w:rPr>
          <w:rFonts w:ascii="ＭＳ 明朝" w:eastAsia="ＭＳ 明朝"/>
          <w:spacing w:val="-2"/>
          <w:sz w:val="20"/>
        </w:rPr>
        <w:t>：</w:t>
      </w:r>
      <w:hyperlink r:id="rId8">
        <w:r>
          <w:rPr>
            <w:spacing w:val="-2"/>
            <w:sz w:val="20"/>
          </w:rPr>
          <w:t>kokuchi@st.ritsumei.ac.jp</w:t>
        </w:r>
      </w:hyperlink>
    </w:p>
    <w:sectPr w:rsidR="009A33A8">
      <w:pgSz w:w="11910" w:h="16850"/>
      <w:pgMar w:top="620" w:right="5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A864" w14:textId="77777777" w:rsidR="007B725A" w:rsidRDefault="007B725A" w:rsidP="007B725A">
      <w:r>
        <w:separator/>
      </w:r>
    </w:p>
  </w:endnote>
  <w:endnote w:type="continuationSeparator" w:id="0">
    <w:p w14:paraId="3730FF64" w14:textId="77777777" w:rsidR="007B725A" w:rsidRDefault="007B725A" w:rsidP="007B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4BCB3" w14:textId="77777777" w:rsidR="007B725A" w:rsidRDefault="007B725A" w:rsidP="007B725A">
      <w:r>
        <w:separator/>
      </w:r>
    </w:p>
  </w:footnote>
  <w:footnote w:type="continuationSeparator" w:id="0">
    <w:p w14:paraId="33A34A72" w14:textId="77777777" w:rsidR="007B725A" w:rsidRDefault="007B725A" w:rsidP="007B7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B0F"/>
    <w:multiLevelType w:val="hybridMultilevel"/>
    <w:tmpl w:val="7988C8D0"/>
    <w:lvl w:ilvl="0" w:tplc="5DB44650">
      <w:start w:val="1"/>
      <w:numFmt w:val="decimal"/>
      <w:lvlText w:val="%1."/>
      <w:lvlJc w:val="left"/>
      <w:pPr>
        <w:ind w:left="790" w:hanging="360"/>
        <w:jc w:val="left"/>
      </w:pPr>
      <w:rPr>
        <w:rFonts w:ascii="Book Antiqua" w:eastAsia="Book Antiqua" w:hAnsi="Book Antiqua" w:cs="Book Antiqua" w:hint="default"/>
        <w:b w:val="0"/>
        <w:bCs w:val="0"/>
        <w:i w:val="0"/>
        <w:iCs w:val="0"/>
        <w:w w:val="100"/>
        <w:sz w:val="22"/>
        <w:szCs w:val="22"/>
        <w:lang w:val="en-US" w:eastAsia="en-US" w:bidi="ar-SA"/>
      </w:rPr>
    </w:lvl>
    <w:lvl w:ilvl="1" w:tplc="FDA443EA">
      <w:numFmt w:val="bullet"/>
      <w:lvlText w:val="•"/>
      <w:lvlJc w:val="left"/>
      <w:pPr>
        <w:ind w:left="1808" w:hanging="360"/>
      </w:pPr>
      <w:rPr>
        <w:rFonts w:hint="default"/>
        <w:lang w:val="en-US" w:eastAsia="en-US" w:bidi="ar-SA"/>
      </w:rPr>
    </w:lvl>
    <w:lvl w:ilvl="2" w:tplc="BA0AB96A">
      <w:numFmt w:val="bullet"/>
      <w:lvlText w:val="•"/>
      <w:lvlJc w:val="left"/>
      <w:pPr>
        <w:ind w:left="2817" w:hanging="360"/>
      </w:pPr>
      <w:rPr>
        <w:rFonts w:hint="default"/>
        <w:lang w:val="en-US" w:eastAsia="en-US" w:bidi="ar-SA"/>
      </w:rPr>
    </w:lvl>
    <w:lvl w:ilvl="3" w:tplc="9086E962">
      <w:numFmt w:val="bullet"/>
      <w:lvlText w:val="•"/>
      <w:lvlJc w:val="left"/>
      <w:pPr>
        <w:ind w:left="3825" w:hanging="360"/>
      </w:pPr>
      <w:rPr>
        <w:rFonts w:hint="default"/>
        <w:lang w:val="en-US" w:eastAsia="en-US" w:bidi="ar-SA"/>
      </w:rPr>
    </w:lvl>
    <w:lvl w:ilvl="4" w:tplc="0CB82AA4">
      <w:numFmt w:val="bullet"/>
      <w:lvlText w:val="•"/>
      <w:lvlJc w:val="left"/>
      <w:pPr>
        <w:ind w:left="4834" w:hanging="360"/>
      </w:pPr>
      <w:rPr>
        <w:rFonts w:hint="default"/>
        <w:lang w:val="en-US" w:eastAsia="en-US" w:bidi="ar-SA"/>
      </w:rPr>
    </w:lvl>
    <w:lvl w:ilvl="5" w:tplc="1CA2BAA8">
      <w:numFmt w:val="bullet"/>
      <w:lvlText w:val="•"/>
      <w:lvlJc w:val="left"/>
      <w:pPr>
        <w:ind w:left="5843" w:hanging="360"/>
      </w:pPr>
      <w:rPr>
        <w:rFonts w:hint="default"/>
        <w:lang w:val="en-US" w:eastAsia="en-US" w:bidi="ar-SA"/>
      </w:rPr>
    </w:lvl>
    <w:lvl w:ilvl="6" w:tplc="75FEF610">
      <w:numFmt w:val="bullet"/>
      <w:lvlText w:val="•"/>
      <w:lvlJc w:val="left"/>
      <w:pPr>
        <w:ind w:left="6851" w:hanging="360"/>
      </w:pPr>
      <w:rPr>
        <w:rFonts w:hint="default"/>
        <w:lang w:val="en-US" w:eastAsia="en-US" w:bidi="ar-SA"/>
      </w:rPr>
    </w:lvl>
    <w:lvl w:ilvl="7" w:tplc="7640F96E">
      <w:numFmt w:val="bullet"/>
      <w:lvlText w:val="•"/>
      <w:lvlJc w:val="left"/>
      <w:pPr>
        <w:ind w:left="7860" w:hanging="360"/>
      </w:pPr>
      <w:rPr>
        <w:rFonts w:hint="default"/>
        <w:lang w:val="en-US" w:eastAsia="en-US" w:bidi="ar-SA"/>
      </w:rPr>
    </w:lvl>
    <w:lvl w:ilvl="8" w:tplc="7500F194">
      <w:numFmt w:val="bullet"/>
      <w:lvlText w:val="•"/>
      <w:lvlJc w:val="left"/>
      <w:pPr>
        <w:ind w:left="8869" w:hanging="360"/>
      </w:pPr>
      <w:rPr>
        <w:rFonts w:hint="default"/>
        <w:lang w:val="en-US" w:eastAsia="en-US" w:bidi="ar-SA"/>
      </w:rPr>
    </w:lvl>
  </w:abstractNum>
  <w:abstractNum w:abstractNumId="1" w15:restartNumberingAfterBreak="0">
    <w:nsid w:val="1D224E5F"/>
    <w:multiLevelType w:val="hybridMultilevel"/>
    <w:tmpl w:val="CCF42D72"/>
    <w:lvl w:ilvl="0" w:tplc="BBF41EB8">
      <w:start w:val="1"/>
      <w:numFmt w:val="decimal"/>
      <w:lvlText w:val="%1."/>
      <w:lvlJc w:val="left"/>
      <w:pPr>
        <w:ind w:left="790" w:hanging="360"/>
        <w:jc w:val="left"/>
      </w:pPr>
      <w:rPr>
        <w:rFonts w:ascii="Book Antiqua" w:eastAsia="Book Antiqua" w:hAnsi="Book Antiqua" w:cs="Book Antiqua" w:hint="default"/>
        <w:b w:val="0"/>
        <w:bCs w:val="0"/>
        <w:i w:val="0"/>
        <w:iCs w:val="0"/>
        <w:w w:val="100"/>
        <w:sz w:val="22"/>
        <w:szCs w:val="22"/>
        <w:lang w:val="en-US" w:eastAsia="en-US" w:bidi="ar-SA"/>
      </w:rPr>
    </w:lvl>
    <w:lvl w:ilvl="1" w:tplc="B9B60B18">
      <w:numFmt w:val="bullet"/>
      <w:lvlText w:val="•"/>
      <w:lvlJc w:val="left"/>
      <w:pPr>
        <w:ind w:left="1808" w:hanging="360"/>
      </w:pPr>
      <w:rPr>
        <w:rFonts w:hint="default"/>
        <w:lang w:val="en-US" w:eastAsia="en-US" w:bidi="ar-SA"/>
      </w:rPr>
    </w:lvl>
    <w:lvl w:ilvl="2" w:tplc="0AC68EE2">
      <w:numFmt w:val="bullet"/>
      <w:lvlText w:val="•"/>
      <w:lvlJc w:val="left"/>
      <w:pPr>
        <w:ind w:left="2817" w:hanging="360"/>
      </w:pPr>
      <w:rPr>
        <w:rFonts w:hint="default"/>
        <w:lang w:val="en-US" w:eastAsia="en-US" w:bidi="ar-SA"/>
      </w:rPr>
    </w:lvl>
    <w:lvl w:ilvl="3" w:tplc="1F7093BA">
      <w:numFmt w:val="bullet"/>
      <w:lvlText w:val="•"/>
      <w:lvlJc w:val="left"/>
      <w:pPr>
        <w:ind w:left="3825" w:hanging="360"/>
      </w:pPr>
      <w:rPr>
        <w:rFonts w:hint="default"/>
        <w:lang w:val="en-US" w:eastAsia="en-US" w:bidi="ar-SA"/>
      </w:rPr>
    </w:lvl>
    <w:lvl w:ilvl="4" w:tplc="AB6030AC">
      <w:numFmt w:val="bullet"/>
      <w:lvlText w:val="•"/>
      <w:lvlJc w:val="left"/>
      <w:pPr>
        <w:ind w:left="4834" w:hanging="360"/>
      </w:pPr>
      <w:rPr>
        <w:rFonts w:hint="default"/>
        <w:lang w:val="en-US" w:eastAsia="en-US" w:bidi="ar-SA"/>
      </w:rPr>
    </w:lvl>
    <w:lvl w:ilvl="5" w:tplc="A7DC42B8">
      <w:numFmt w:val="bullet"/>
      <w:lvlText w:val="•"/>
      <w:lvlJc w:val="left"/>
      <w:pPr>
        <w:ind w:left="5843" w:hanging="360"/>
      </w:pPr>
      <w:rPr>
        <w:rFonts w:hint="default"/>
        <w:lang w:val="en-US" w:eastAsia="en-US" w:bidi="ar-SA"/>
      </w:rPr>
    </w:lvl>
    <w:lvl w:ilvl="6" w:tplc="FB3A6B06">
      <w:numFmt w:val="bullet"/>
      <w:lvlText w:val="•"/>
      <w:lvlJc w:val="left"/>
      <w:pPr>
        <w:ind w:left="6851" w:hanging="360"/>
      </w:pPr>
      <w:rPr>
        <w:rFonts w:hint="default"/>
        <w:lang w:val="en-US" w:eastAsia="en-US" w:bidi="ar-SA"/>
      </w:rPr>
    </w:lvl>
    <w:lvl w:ilvl="7" w:tplc="48AC3E72">
      <w:numFmt w:val="bullet"/>
      <w:lvlText w:val="•"/>
      <w:lvlJc w:val="left"/>
      <w:pPr>
        <w:ind w:left="7860" w:hanging="360"/>
      </w:pPr>
      <w:rPr>
        <w:rFonts w:hint="default"/>
        <w:lang w:val="en-US" w:eastAsia="en-US" w:bidi="ar-SA"/>
      </w:rPr>
    </w:lvl>
    <w:lvl w:ilvl="8" w:tplc="EA2C4DCA">
      <w:numFmt w:val="bullet"/>
      <w:lvlText w:val="•"/>
      <w:lvlJc w:val="left"/>
      <w:pPr>
        <w:ind w:left="8869" w:hanging="360"/>
      </w:pPr>
      <w:rPr>
        <w:rFonts w:hint="default"/>
        <w:lang w:val="en-US" w:eastAsia="en-US" w:bidi="ar-SA"/>
      </w:rPr>
    </w:lvl>
  </w:abstractNum>
  <w:abstractNum w:abstractNumId="2" w15:restartNumberingAfterBreak="0">
    <w:nsid w:val="7EBA0171"/>
    <w:multiLevelType w:val="hybridMultilevel"/>
    <w:tmpl w:val="F6A0042E"/>
    <w:lvl w:ilvl="0" w:tplc="9B0E0BE8">
      <w:start w:val="1"/>
      <w:numFmt w:val="decimal"/>
      <w:lvlText w:val="%1."/>
      <w:lvlJc w:val="left"/>
      <w:pPr>
        <w:ind w:left="790" w:hanging="360"/>
        <w:jc w:val="left"/>
      </w:pPr>
      <w:rPr>
        <w:rFonts w:ascii="Book Antiqua" w:eastAsia="Book Antiqua" w:hAnsi="Book Antiqua" w:cs="Book Antiqua" w:hint="default"/>
        <w:b w:val="0"/>
        <w:bCs w:val="0"/>
        <w:i w:val="0"/>
        <w:iCs w:val="0"/>
        <w:w w:val="100"/>
        <w:sz w:val="22"/>
        <w:szCs w:val="22"/>
        <w:lang w:val="en-US" w:eastAsia="en-US" w:bidi="ar-SA"/>
      </w:rPr>
    </w:lvl>
    <w:lvl w:ilvl="1" w:tplc="20827D00">
      <w:numFmt w:val="bullet"/>
      <w:lvlText w:val="•"/>
      <w:lvlJc w:val="left"/>
      <w:pPr>
        <w:ind w:left="1808" w:hanging="360"/>
      </w:pPr>
      <w:rPr>
        <w:rFonts w:hint="default"/>
        <w:lang w:val="en-US" w:eastAsia="en-US" w:bidi="ar-SA"/>
      </w:rPr>
    </w:lvl>
    <w:lvl w:ilvl="2" w:tplc="FCC009AE">
      <w:numFmt w:val="bullet"/>
      <w:lvlText w:val="•"/>
      <w:lvlJc w:val="left"/>
      <w:pPr>
        <w:ind w:left="2817" w:hanging="360"/>
      </w:pPr>
      <w:rPr>
        <w:rFonts w:hint="default"/>
        <w:lang w:val="en-US" w:eastAsia="en-US" w:bidi="ar-SA"/>
      </w:rPr>
    </w:lvl>
    <w:lvl w:ilvl="3" w:tplc="A634876A">
      <w:numFmt w:val="bullet"/>
      <w:lvlText w:val="•"/>
      <w:lvlJc w:val="left"/>
      <w:pPr>
        <w:ind w:left="3825" w:hanging="360"/>
      </w:pPr>
      <w:rPr>
        <w:rFonts w:hint="default"/>
        <w:lang w:val="en-US" w:eastAsia="en-US" w:bidi="ar-SA"/>
      </w:rPr>
    </w:lvl>
    <w:lvl w:ilvl="4" w:tplc="70503968">
      <w:numFmt w:val="bullet"/>
      <w:lvlText w:val="•"/>
      <w:lvlJc w:val="left"/>
      <w:pPr>
        <w:ind w:left="4834" w:hanging="360"/>
      </w:pPr>
      <w:rPr>
        <w:rFonts w:hint="default"/>
        <w:lang w:val="en-US" w:eastAsia="en-US" w:bidi="ar-SA"/>
      </w:rPr>
    </w:lvl>
    <w:lvl w:ilvl="5" w:tplc="9BCA0D3E">
      <w:numFmt w:val="bullet"/>
      <w:lvlText w:val="•"/>
      <w:lvlJc w:val="left"/>
      <w:pPr>
        <w:ind w:left="5843" w:hanging="360"/>
      </w:pPr>
      <w:rPr>
        <w:rFonts w:hint="default"/>
        <w:lang w:val="en-US" w:eastAsia="en-US" w:bidi="ar-SA"/>
      </w:rPr>
    </w:lvl>
    <w:lvl w:ilvl="6" w:tplc="88E2CEA8">
      <w:numFmt w:val="bullet"/>
      <w:lvlText w:val="•"/>
      <w:lvlJc w:val="left"/>
      <w:pPr>
        <w:ind w:left="6851" w:hanging="360"/>
      </w:pPr>
      <w:rPr>
        <w:rFonts w:hint="default"/>
        <w:lang w:val="en-US" w:eastAsia="en-US" w:bidi="ar-SA"/>
      </w:rPr>
    </w:lvl>
    <w:lvl w:ilvl="7" w:tplc="AEEC37CE">
      <w:numFmt w:val="bullet"/>
      <w:lvlText w:val="•"/>
      <w:lvlJc w:val="left"/>
      <w:pPr>
        <w:ind w:left="7860" w:hanging="360"/>
      </w:pPr>
      <w:rPr>
        <w:rFonts w:hint="default"/>
        <w:lang w:val="en-US" w:eastAsia="en-US" w:bidi="ar-SA"/>
      </w:rPr>
    </w:lvl>
    <w:lvl w:ilvl="8" w:tplc="61127664">
      <w:numFmt w:val="bullet"/>
      <w:lvlText w:val="•"/>
      <w:lvlJc w:val="left"/>
      <w:pPr>
        <w:ind w:left="8869" w:hanging="360"/>
      </w:pPr>
      <w:rPr>
        <w:rFonts w:hint="default"/>
        <w:lang w:val="en-US" w:eastAsia="en-US" w:bidi="ar-SA"/>
      </w:rPr>
    </w:lvl>
  </w:abstractNum>
  <w:num w:numId="1" w16cid:durableId="1410809857">
    <w:abstractNumId w:val="0"/>
  </w:num>
  <w:num w:numId="2" w16cid:durableId="937181948">
    <w:abstractNumId w:val="2"/>
  </w:num>
  <w:num w:numId="3" w16cid:durableId="584918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A33A8"/>
    <w:rsid w:val="001C6D34"/>
    <w:rsid w:val="001D4BFA"/>
    <w:rsid w:val="002A5B92"/>
    <w:rsid w:val="00375C00"/>
    <w:rsid w:val="004D7D9A"/>
    <w:rsid w:val="004F493C"/>
    <w:rsid w:val="006B566F"/>
    <w:rsid w:val="00706245"/>
    <w:rsid w:val="00715725"/>
    <w:rsid w:val="007B725A"/>
    <w:rsid w:val="009A33A8"/>
    <w:rsid w:val="00A13AE5"/>
    <w:rsid w:val="00BC42C4"/>
    <w:rsid w:val="00CA2620"/>
    <w:rsid w:val="00D66496"/>
    <w:rsid w:val="00DD4532"/>
    <w:rsid w:val="00E07D5A"/>
    <w:rsid w:val="00EF4090"/>
    <w:rsid w:val="00FA724F"/>
    <w:rsid w:val="00FE1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966FFF"/>
  <w15:docId w15:val="{A1D2E12B-0544-4E26-932A-ABDAEEC8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ook Antiqua" w:eastAsia="Book Antiqua" w:hAnsi="Book Antiqua" w:cs="Book Antiqua"/>
    </w:rPr>
  </w:style>
  <w:style w:type="paragraph" w:styleId="1">
    <w:name w:val="heading 1"/>
    <w:basedOn w:val="a"/>
    <w:uiPriority w:val="9"/>
    <w:qFormat/>
    <w:pPr>
      <w:spacing w:before="3"/>
      <w:ind w:left="219"/>
      <w:outlineLvl w:val="0"/>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90"/>
    </w:pPr>
  </w:style>
  <w:style w:type="paragraph" w:styleId="a4">
    <w:name w:val="Title"/>
    <w:basedOn w:val="a"/>
    <w:uiPriority w:val="10"/>
    <w:qFormat/>
    <w:pPr>
      <w:spacing w:before="76"/>
      <w:ind w:left="1733" w:right="1634"/>
      <w:jc w:val="center"/>
    </w:pPr>
    <w:rPr>
      <w:rFonts w:ascii="Century" w:eastAsia="Century" w:hAnsi="Century" w:cs="Century"/>
      <w:i/>
      <w:iCs/>
      <w:sz w:val="42"/>
      <w:szCs w:val="42"/>
      <w:u w:val="single" w:color="000000"/>
    </w:rPr>
  </w:style>
  <w:style w:type="paragraph" w:styleId="a5">
    <w:name w:val="List Paragraph"/>
    <w:basedOn w:val="a"/>
    <w:uiPriority w:val="1"/>
    <w:qFormat/>
    <w:pPr>
      <w:ind w:left="790" w:hanging="361"/>
    </w:pPr>
  </w:style>
  <w:style w:type="paragraph" w:customStyle="1" w:styleId="TableParagraph">
    <w:name w:val="Table Paragraph"/>
    <w:basedOn w:val="a"/>
    <w:uiPriority w:val="1"/>
    <w:qFormat/>
    <w:pPr>
      <w:spacing w:line="298" w:lineRule="exact"/>
      <w:ind w:left="107"/>
    </w:pPr>
  </w:style>
  <w:style w:type="paragraph" w:styleId="a6">
    <w:name w:val="header"/>
    <w:basedOn w:val="a"/>
    <w:link w:val="a7"/>
    <w:uiPriority w:val="99"/>
    <w:unhideWhenUsed/>
    <w:rsid w:val="007B725A"/>
    <w:pPr>
      <w:tabs>
        <w:tab w:val="center" w:pos="4252"/>
        <w:tab w:val="right" w:pos="8504"/>
      </w:tabs>
      <w:snapToGrid w:val="0"/>
    </w:pPr>
  </w:style>
  <w:style w:type="character" w:customStyle="1" w:styleId="a7">
    <w:name w:val="ヘッダー (文字)"/>
    <w:basedOn w:val="a0"/>
    <w:link w:val="a6"/>
    <w:uiPriority w:val="99"/>
    <w:rsid w:val="007B725A"/>
    <w:rPr>
      <w:rFonts w:ascii="Book Antiqua" w:eastAsia="Book Antiqua" w:hAnsi="Book Antiqua" w:cs="Book Antiqua"/>
    </w:rPr>
  </w:style>
  <w:style w:type="paragraph" w:styleId="a8">
    <w:name w:val="footer"/>
    <w:basedOn w:val="a"/>
    <w:link w:val="a9"/>
    <w:uiPriority w:val="99"/>
    <w:unhideWhenUsed/>
    <w:rsid w:val="007B725A"/>
    <w:pPr>
      <w:tabs>
        <w:tab w:val="center" w:pos="4252"/>
        <w:tab w:val="right" w:pos="8504"/>
      </w:tabs>
      <w:snapToGrid w:val="0"/>
    </w:pPr>
  </w:style>
  <w:style w:type="character" w:customStyle="1" w:styleId="a9">
    <w:name w:val="フッター (文字)"/>
    <w:basedOn w:val="a0"/>
    <w:link w:val="a8"/>
    <w:uiPriority w:val="99"/>
    <w:rsid w:val="007B725A"/>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okuchi@st.ritsumei.ac.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509</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「立命館国際地域研究」（国際地域研究所紀要）第１９号</vt:lpstr>
    </vt:vector>
  </TitlesOfParts>
  <Company>立命館大学</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「立命館国際地域研究」（国際地域研究所紀要）第１９号</dc:title>
  <dc:creator>事務システム課</dc:creator>
  <dc:description/>
  <cp:lastModifiedBy>田中 彩(020721ta)</cp:lastModifiedBy>
  <cp:revision>9</cp:revision>
  <dcterms:created xsi:type="dcterms:W3CDTF">2025-05-21T05:56:00Z</dcterms:created>
  <dcterms:modified xsi:type="dcterms:W3CDTF">2026-03-31T02:26:00Z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Word 用 Acrobat PDFMaker 22</vt:lpwstr>
  </property>
  <property fmtid="{D5CDD505-2E9C-101B-9397-08002B2CF9AE}" pid="4" name="LastSaved">
    <vt:filetime>2025-05-21T00:00:00Z</vt:filetime>
  </property>
  <property fmtid="{D5CDD505-2E9C-101B-9397-08002B2CF9AE}" pid="5" name="Producer">
    <vt:lpwstr>Adobe PDF Library 22.1.174</vt:lpwstr>
  </property>
  <property fmtid="{D5CDD505-2E9C-101B-9397-08002B2CF9AE}" pid="6" name="SourceModified">
    <vt:lpwstr>D:20250306035638</vt:lpwstr>
  </property>
</Properties>
</file>